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2021年四川省特岗教师招聘笔试</w:t>
      </w:r>
    </w:p>
    <w:p>
      <w:pPr>
        <w:widowControl/>
        <w:spacing w:line="360" w:lineRule="auto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新冠肺炎疫情防控要求</w:t>
      </w:r>
      <w:bookmarkEnd w:id="0"/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1、考生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参加考试前，须</w:t>
      </w:r>
      <w:r>
        <w:rPr>
          <w:rFonts w:hint="eastAsia" w:ascii="仿宋" w:hAnsi="仿宋" w:eastAsia="仿宋" w:cs="Times New Roman"/>
          <w:sz w:val="32"/>
          <w:szCs w:val="32"/>
        </w:rPr>
        <w:t>通过微信公众号“国家政务服务平台”“国务院客户端”或经当地政府认证的官方平台实名申领防疫健康信息码（简称“健康码”）或有效行程卡（简称“行程码”），并确保在考试结束前，健康码和行程码处于“绿色”状态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考生须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于考前14天下载、打印《考生体温自我监测登记表》，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做好备考期间个人日常防护和健康监测，按要求如实、完整填写健康数据并签字确认，并对《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考生体温自我监测登记表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》真实性负法律责任。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3、如考生为新冠肺炎确诊病例、无症状感染者、疑似患者、确诊病例密切接触者，或治愈未超过1个月的病例、不能排除感染可能的发热患者，不得参加本次考试。</w:t>
      </w:r>
    </w:p>
    <w:p>
      <w:pPr>
        <w:widowControl/>
        <w:tabs>
          <w:tab w:val="center" w:pos="4153"/>
          <w:tab w:val="right" w:pos="8505"/>
        </w:tabs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考前28天内有国（境）外活动轨迹的考生，考前14天内来自或途径国内疫情非低风险地区的考生，或考前14天工作（实习）岗位属于医疗机构医务人员、公共场所服务人员、口岸检疫排查人员、公共交通驾驶员、铁路航空乘务人员的考生，考试时须提供由专业医疗机构提供的有效健康证明方能参加考试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5、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考前14天内考生如有发热、咳嗽、咽痛、呼吸困难、呕吐、腹泻等症状，或出现体温≥37.3℃症状，应按规定及时就医，考试时须提供由专业医疗机构提供的有效健康证明方能参加考试。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、考试当日，考生必须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提前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到达考点，预留足够时间配合考点工作人员进行入场核验。考生须自备口罩，除进入考场核验身份时须按要求摘戴口罩外，进出考点、考场应当全程佩戴口罩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考试过程中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</w:t>
      </w:r>
      <w:r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  <w:t>可自行决定是否佩戴口罩。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7、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考生入场必须持当日更新的本人“健康码”或“行程卡”绿码，并接受体温检测。在身份核验环节，考生须出示填写完整的《</w:t>
      </w:r>
      <w:r>
        <w:rPr>
          <w:rFonts w:hint="eastAsia" w:ascii="仿宋" w:hAnsi="仿宋" w:eastAsia="仿宋"/>
          <w:color w:val="000000"/>
          <w:sz w:val="32"/>
          <w:szCs w:val="32"/>
        </w:rPr>
        <w:t>考生体温自我监测登记表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》、纸质版准考证和有效身份证件原件，证件不齐备者不得进入考场。考生进入考场后，须认真阅读考生新冠肺炎疫情防控承诺书内容，并在对应座位号表格空白处签字。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8、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考生入场若两次测量体温≥37.3℃，经卫健部门专业人员研判后，</w:t>
      </w:r>
      <w:r>
        <w:rPr>
          <w:rFonts w:hint="eastAsia" w:ascii="仿宋" w:hAnsi="仿宋" w:eastAsia="仿宋"/>
          <w:color w:val="000000"/>
          <w:sz w:val="32"/>
          <w:szCs w:val="32"/>
        </w:rPr>
        <w:t>按当地疫情防控最新规定要求处理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9、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考生在考试过程中若出现干咳、发热、气促、流涕、腹泻等异常状况，应立即向考场工作人员报告，经卫健部门专业人员研判后，按照防疫相关程序处置。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10、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考试结束后，考生须立即按照指示要求离场，不得在考点内聚集、逗留。</w:t>
      </w:r>
    </w:p>
    <w:p>
      <w:pPr>
        <w:pStyle w:val="2"/>
        <w:shd w:val="clear" w:color="auto" w:fill="FFFFFF"/>
        <w:tabs>
          <w:tab w:val="right" w:pos="8505"/>
        </w:tabs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Helvetica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11、考生应遵守所在考点的其他疫情防控要求。</w:t>
      </w:r>
    </w:p>
    <w:p>
      <w:r>
        <w:rPr>
          <w:rFonts w:hint="eastAsia" w:ascii="仿宋" w:hAnsi="仿宋" w:eastAsia="仿宋" w:cs="Helvetica"/>
          <w:bCs/>
          <w:color w:val="000000"/>
          <w:sz w:val="32"/>
          <w:szCs w:val="32"/>
          <w:shd w:val="clear" w:color="auto" w:fill="FFFFFF"/>
        </w:rPr>
        <w:t>12、</w:t>
      </w:r>
      <w:r>
        <w:rPr>
          <w:rFonts w:hint="eastAsia" w:ascii="仿宋" w:hAnsi="仿宋" w:eastAsia="仿宋" w:cs="Helvetica"/>
          <w:color w:val="000000"/>
          <w:sz w:val="32"/>
          <w:szCs w:val="32"/>
          <w:shd w:val="clear" w:color="auto" w:fill="FFFFFF"/>
        </w:rPr>
        <w:t>其他未尽事宜，参照当地最新疫情防控要求执行。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46CA"/>
    <w:rsid w:val="65A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2021-04-23T09:03:00Z</dcterms:created>
  <dc:creator>fail.</dc:creator>
  <cp:lastModifiedBy>fail.</cp:lastModifiedBy>
  <dcterms:modified xsi:type="dcterms:W3CDTF">2021-04-23T09:04:08Z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5AB8CFFE00574B50947A9E7E7640ECDF</vt:lpwstr>
  </property>
</Properties>
</file>