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附件3-2</w:t>
      </w:r>
    </w:p>
    <w:p>
      <w:pPr>
        <w:tabs>
          <w:tab w:val="left" w:pos="709"/>
        </w:tabs>
        <w:spacing w:line="400" w:lineRule="exact"/>
        <w:rPr>
          <w:b/>
          <w:sz w:val="44"/>
          <w:szCs w:val="44"/>
        </w:rPr>
      </w:pPr>
    </w:p>
    <w:p>
      <w:pPr>
        <w:tabs>
          <w:tab w:val="left" w:pos="709"/>
        </w:tabs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四川省书法水平测试考生报考信息采集表（用于上传报考信息）</w:t>
      </w:r>
    </w:p>
    <w:bookmarkEnd w:id="0"/>
    <w:p>
      <w:pPr>
        <w:tabs>
          <w:tab w:val="left" w:pos="709"/>
        </w:tabs>
        <w:spacing w:line="400" w:lineRule="exact"/>
        <w:jc w:val="center"/>
        <w:rPr>
          <w:b/>
          <w:sz w:val="44"/>
          <w:szCs w:val="44"/>
        </w:rPr>
      </w:pPr>
    </w:p>
    <w:tbl>
      <w:tblPr>
        <w:tblStyle w:val="2"/>
        <w:tblW w:w="99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693"/>
        <w:gridCol w:w="5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53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报考科目级别（同一考试时间只能选择一科，同时报考毛笔和硬笔请填写多行）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510xxxxxxxxxxxxxxx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510xxxxxxxxxxxxxxx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510xxxxxxxxxxxxxxx</w:t>
            </w: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482" w:firstLineChars="200"/>
        <w:jc w:val="left"/>
        <w:rPr>
          <w:b/>
          <w:sz w:val="24"/>
        </w:rPr>
      </w:pPr>
    </w:p>
    <w:p>
      <w:pPr>
        <w:ind w:firstLine="482" w:firstLineChars="200"/>
        <w:jc w:val="left"/>
        <w:rPr>
          <w:b/>
          <w:sz w:val="24"/>
        </w:rPr>
      </w:pPr>
      <w:r>
        <w:rPr>
          <w:b/>
          <w:sz w:val="24"/>
        </w:rPr>
        <w:t>填报说明：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>此表所有信息必须填写。</w:t>
      </w:r>
    </w:p>
    <w:p>
      <w:pPr>
        <w:spacing w:line="360" w:lineRule="auto"/>
        <w:ind w:firstLine="480" w:firstLineChars="200"/>
        <w:jc w:val="left"/>
        <w:rPr>
          <w:spacing w:val="-6"/>
          <w:sz w:val="24"/>
          <w:szCs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pacing w:val="-6"/>
          <w:sz w:val="24"/>
          <w:szCs w:val="24"/>
        </w:rPr>
        <w:t>科目编号：硬笔书法1~9级分别为101~109、毛笔书法1~9级分别为201~209。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>此处表格只作填写说明使用，报名点请从报名网站上下载Excel表格，填写完成后上传系统。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</w:rPr>
        <w:t>考生必须已在系统中注册且有照片且照片已通过审核。</w:t>
      </w:r>
    </w:p>
    <w:p>
      <w:pPr>
        <w:spacing w:line="360" w:lineRule="auto"/>
        <w:ind w:firstLine="480" w:firstLineChars="200"/>
        <w:jc w:val="left"/>
        <w:rPr>
          <w:sz w:val="24"/>
        </w:rPr>
        <w:sectPr>
          <w:pgSz w:w="16838" w:h="11906" w:orient="landscape"/>
          <w:pgMar w:top="935" w:right="1440" w:bottom="1402" w:left="1440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>可以同时报考硬笔毛笔科目两个科目，填写两行即可（如上表第一二行示例）；同一科目内（毛笔或硬笔）只能报考一个级别。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B4333"/>
    <w:rsid w:val="0F5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2021-08-12T08:07:00Z</dcterms:created>
  <dc:creator>硬心肠的好小姐ヽ(*´з｀*)ﾉ</dc:creator>
  <cp:lastModifiedBy>硬心肠的好小姐ヽ(*´з｀*)ﾉ</cp:lastModifiedBy>
  <dcterms:modified xsi:type="dcterms:W3CDTF">2021-08-12T08:08:07Z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5DB5579BD2BC438A8F4EAC199DCA5869</vt:lpwstr>
  </property>
</Properties>
</file>