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四川省2021年下半年高等教育自学考试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毕业证书审查办理工作日程安排表</w:t>
      </w:r>
    </w:p>
    <w:tbl>
      <w:tblPr>
        <w:tblStyle w:val="2"/>
        <w:tblpPr w:leftFromText="180" w:rightFromText="180" w:vertAnchor="text" w:horzAnchor="margin" w:tblpXSpec="center" w:tblpY="37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49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3" w:hanging="843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ind w:left="843" w:hanging="843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3" w:hanging="843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11月3日至12日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开通前置学历审核申请业务功能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考生提交前置学历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  <w:r>
              <w:rPr>
                <w:rFonts w:ascii="仿宋" w:hAnsi="仿宋" w:eastAsia="仿宋"/>
                <w:sz w:val="28"/>
                <w:szCs w:val="28"/>
              </w:rPr>
              <w:t>申请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管理系统考生端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11月19日（含）前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前置学历审核和结果反馈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省教育考试院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管理系统考生端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11月22日至26日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开通毕业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sz w:val="28"/>
                <w:szCs w:val="28"/>
              </w:rPr>
              <w:t>业务功能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，开放办理以下业务：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1.考生提交毕业申请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数据和</w:t>
            </w:r>
            <w:r>
              <w:rPr>
                <w:rFonts w:ascii="仿宋" w:hAnsi="仿宋" w:eastAsia="仿宋"/>
                <w:sz w:val="28"/>
                <w:szCs w:val="28"/>
              </w:rPr>
              <w:t>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  <w:r>
              <w:rPr>
                <w:rFonts w:ascii="仿宋" w:hAnsi="仿宋" w:eastAsia="仿宋"/>
                <w:sz w:val="28"/>
                <w:szCs w:val="28"/>
              </w:rPr>
              <w:t>材料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spacing w:line="500" w:lineRule="exact"/>
              <w:ind w:left="840" w:hanging="840" w:hangingChars="3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.因专业停考无法提交毕业申请的考</w:t>
            </w:r>
          </w:p>
          <w:p>
            <w:pPr>
              <w:spacing w:line="500" w:lineRule="exact"/>
              <w:ind w:left="840" w:hanging="840" w:hangingChars="3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填写《停考专业毕业申请表》并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联</w:t>
            </w:r>
          </w:p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系准考证号所属管理机构。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3.考生联系准考证号所属管理机构完成</w:t>
            </w:r>
            <w:r>
              <w:rPr>
                <w:rFonts w:ascii="仿宋" w:hAnsi="仿宋" w:eastAsia="仿宋"/>
                <w:sz w:val="28"/>
                <w:szCs w:val="28"/>
              </w:rPr>
              <w:t>毕业证明申请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管理系统考生端</w:t>
            </w:r>
          </w:p>
          <w:p>
            <w:pPr>
              <w:spacing w:line="500" w:lineRule="exact"/>
              <w:ind w:left="840" w:hanging="840" w:hangingChars="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区（市、县）</w:t>
            </w:r>
            <w:r>
              <w:rPr>
                <w:rFonts w:ascii="仿宋" w:hAnsi="仿宋" w:eastAsia="仿宋"/>
                <w:sz w:val="28"/>
                <w:szCs w:val="28"/>
              </w:rPr>
              <w:t>招</w:t>
            </w:r>
          </w:p>
          <w:p>
            <w:pPr>
              <w:spacing w:line="500" w:lineRule="exact"/>
              <w:ind w:left="840" w:hanging="840" w:hanging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生考试机构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院校自考办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2022年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1月10日（含）前</w:t>
            </w:r>
          </w:p>
        </w:tc>
        <w:tc>
          <w:tcPr>
            <w:tcW w:w="4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管理部门完成毕业证书审查办理相关工作,并上报学信网进行电子注册。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755" w:hanging="756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ascii="仿宋" w:hAnsi="仿宋" w:eastAsia="仿宋"/>
                <w:w w:val="90"/>
                <w:sz w:val="28"/>
                <w:szCs w:val="28"/>
              </w:rPr>
              <w:t>各</w:t>
            </w: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级</w:t>
            </w:r>
            <w:r>
              <w:rPr>
                <w:rFonts w:ascii="仿宋" w:hAnsi="仿宋" w:eastAsia="仿宋"/>
                <w:w w:val="90"/>
                <w:sz w:val="28"/>
                <w:szCs w:val="28"/>
              </w:rPr>
              <w:t>招生考试机构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院校自考办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学信网注册成功后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省教育考试院通知并逐级发放毕业证书和毕业生学籍表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考生到准考证号所属管理机构</w:t>
            </w:r>
            <w:r>
              <w:rPr>
                <w:rFonts w:ascii="仿宋" w:hAnsi="仿宋" w:eastAsia="仿宋"/>
                <w:sz w:val="28"/>
                <w:szCs w:val="28"/>
              </w:rPr>
              <w:t>领取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上述材料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区（市、县）</w:t>
            </w:r>
            <w:r>
              <w:rPr>
                <w:rFonts w:ascii="仿宋" w:hAnsi="仿宋" w:eastAsia="仿宋"/>
                <w:sz w:val="28"/>
                <w:szCs w:val="28"/>
              </w:rPr>
              <w:t>招</w:t>
            </w:r>
          </w:p>
          <w:p>
            <w:pPr>
              <w:spacing w:line="500" w:lineRule="exact"/>
              <w:ind w:left="840" w:hanging="840" w:hanging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生考试机构</w:t>
            </w:r>
          </w:p>
          <w:p>
            <w:pPr>
              <w:spacing w:line="500" w:lineRule="exact"/>
              <w:ind w:left="735" w:leftChars="150" w:hanging="420" w:hanging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院校自考办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</w:t>
            </w:r>
          </w:p>
        </w:tc>
      </w:tr>
    </w:tbl>
    <w:p>
      <w:pPr>
        <w:spacing w:line="360" w:lineRule="auto"/>
        <w:rPr>
          <w:rFonts w:hint="eastAsia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E77DE"/>
    <w:rsid w:val="0CC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2021-10-15T02:31:00Z</dcterms:created>
  <dc:creator>WPS_1466243709</dc:creator>
  <cp:lastModifiedBy>WPS_1466243709</cp:lastModifiedBy>
  <dcterms:modified xsi:type="dcterms:W3CDTF">2021-10-15T02:31:26Z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7CA2EA003BA34549A61509BA926CF8D4</vt:lpwstr>
  </property>
</Properties>
</file>