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258"/>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0"/>
      </w:tblGrid>
      <w:tr w:rsidR="002B18B3">
        <w:trPr>
          <w:trHeight w:val="13539"/>
          <w:jc w:val="center"/>
        </w:trPr>
        <w:tc>
          <w:tcPr>
            <w:tcW w:w="5000" w:type="pct"/>
          </w:tcPr>
          <w:p w:rsidR="002B18B3" w:rsidRDefault="002B18B3">
            <w:pPr>
              <w:spacing w:line="720" w:lineRule="auto"/>
              <w:ind w:firstLineChars="200" w:firstLine="883"/>
              <w:jc w:val="left"/>
              <w:rPr>
                <w:b/>
                <w:bCs/>
                <w:color w:val="000000"/>
                <w:sz w:val="44"/>
                <w:szCs w:val="48"/>
              </w:rPr>
            </w:pPr>
          </w:p>
          <w:p w:rsidR="002B18B3" w:rsidRDefault="00F32A7D">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高等教育自学考试</w:t>
            </w:r>
          </w:p>
          <w:p w:rsidR="002B18B3" w:rsidRDefault="00F32A7D">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信息管理与信息系统（专升本）专业</w:t>
            </w:r>
          </w:p>
          <w:p w:rsidR="002B18B3" w:rsidRDefault="00F32A7D">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考试计划</w:t>
            </w:r>
          </w:p>
          <w:p w:rsidR="002B18B3" w:rsidRDefault="002B18B3">
            <w:pPr>
              <w:spacing w:afterLines="200" w:after="624"/>
              <w:ind w:firstLineChars="200" w:firstLine="800"/>
              <w:rPr>
                <w:color w:val="000000"/>
                <w:sz w:val="40"/>
                <w:szCs w:val="40"/>
              </w:rPr>
            </w:pPr>
          </w:p>
          <w:p w:rsidR="002B18B3" w:rsidRDefault="002B18B3">
            <w:pPr>
              <w:pStyle w:val="a3"/>
              <w:jc w:val="both"/>
              <w:rPr>
                <w:rFonts w:ascii="Times New Roman" w:eastAsia="黑体" w:hAnsi="Times New Roman"/>
                <w:color w:val="000000"/>
                <w:sz w:val="40"/>
                <w:szCs w:val="40"/>
              </w:rPr>
            </w:pPr>
          </w:p>
          <w:p w:rsidR="002B18B3" w:rsidRDefault="002B18B3">
            <w:pPr>
              <w:pStyle w:val="a3"/>
              <w:jc w:val="both"/>
              <w:rPr>
                <w:rFonts w:ascii="Times New Roman" w:eastAsia="黑体" w:hAnsi="Times New Roman"/>
                <w:color w:val="000000"/>
                <w:sz w:val="40"/>
                <w:szCs w:val="40"/>
              </w:rPr>
            </w:pPr>
          </w:p>
          <w:p w:rsidR="002B18B3" w:rsidRDefault="002B18B3">
            <w:pPr>
              <w:pStyle w:val="a3"/>
              <w:jc w:val="both"/>
              <w:rPr>
                <w:rFonts w:ascii="Times New Roman" w:eastAsia="黑体" w:hAnsi="Times New Roman"/>
                <w:color w:val="000000"/>
                <w:sz w:val="40"/>
                <w:szCs w:val="40"/>
              </w:rPr>
            </w:pPr>
          </w:p>
          <w:p w:rsidR="002B18B3" w:rsidRDefault="00F32A7D">
            <w:pPr>
              <w:autoSpaceDE w:val="0"/>
              <w:autoSpaceDN w:val="0"/>
              <w:jc w:val="center"/>
              <w:rPr>
                <w:rFonts w:ascii="方正仿宋_GBK" w:eastAsia="黑体" w:hAnsi="方正仿宋_GBK" w:cs="方正仿宋_GBK"/>
                <w:kern w:val="0"/>
                <w:sz w:val="36"/>
                <w:szCs w:val="22"/>
                <w:lang w:val="zh-CN"/>
              </w:rPr>
            </w:pPr>
            <w:r>
              <w:rPr>
                <w:rFonts w:ascii="方正仿宋_GBK" w:eastAsia="黑体" w:hAnsi="方正仿宋_GBK" w:cs="方正仿宋_GBK" w:hint="eastAsia"/>
                <w:kern w:val="0"/>
                <w:sz w:val="36"/>
                <w:szCs w:val="22"/>
                <w:lang w:val="zh-CN"/>
              </w:rPr>
              <w:t>主考学校：电子科技大学</w:t>
            </w:r>
          </w:p>
          <w:p w:rsidR="002B18B3" w:rsidRDefault="002B18B3">
            <w:pPr>
              <w:spacing w:afterLines="200" w:after="624"/>
              <w:ind w:firstLineChars="200" w:firstLine="800"/>
              <w:rPr>
                <w:color w:val="000000"/>
                <w:sz w:val="40"/>
                <w:szCs w:val="40"/>
              </w:rPr>
            </w:pPr>
          </w:p>
          <w:p w:rsidR="002B18B3" w:rsidRDefault="002B18B3">
            <w:pPr>
              <w:spacing w:afterLines="200" w:after="624"/>
              <w:ind w:firstLineChars="200" w:firstLine="800"/>
              <w:rPr>
                <w:color w:val="000000"/>
                <w:sz w:val="40"/>
                <w:szCs w:val="40"/>
              </w:rPr>
            </w:pPr>
          </w:p>
          <w:p w:rsidR="002B18B3" w:rsidRDefault="00F32A7D">
            <w:pPr>
              <w:pStyle w:val="2"/>
              <w:autoSpaceDE w:val="0"/>
              <w:autoSpaceDN w:val="0"/>
              <w:spacing w:line="360" w:lineRule="auto"/>
              <w:jc w:val="center"/>
              <w:rPr>
                <w:rFonts w:ascii="Arial" w:eastAsia="黑体" w:hAnsi="Arial" w:cs="方正仿宋_GBK"/>
                <w:bCs w:val="0"/>
                <w:kern w:val="0"/>
                <w:szCs w:val="22"/>
              </w:rPr>
            </w:pPr>
            <w:r>
              <w:rPr>
                <w:rFonts w:ascii="Arial" w:eastAsia="黑体" w:hAnsi="Arial" w:cs="方正仿宋_GBK" w:hint="eastAsia"/>
                <w:bCs w:val="0"/>
                <w:kern w:val="0"/>
                <w:szCs w:val="22"/>
              </w:rPr>
              <w:t>四川省高等教育招生考试委员会</w:t>
            </w:r>
          </w:p>
          <w:p w:rsidR="002B18B3" w:rsidRDefault="00F32A7D">
            <w:pPr>
              <w:pStyle w:val="2"/>
              <w:autoSpaceDE w:val="0"/>
              <w:autoSpaceDN w:val="0"/>
              <w:spacing w:line="360" w:lineRule="auto"/>
              <w:jc w:val="center"/>
              <w:rPr>
                <w:rFonts w:ascii="Arial" w:eastAsia="黑体" w:hAnsi="Arial" w:cs="方正仿宋_GBK"/>
                <w:bCs w:val="0"/>
                <w:kern w:val="0"/>
                <w:szCs w:val="22"/>
              </w:rPr>
            </w:pPr>
            <w:r>
              <w:rPr>
                <w:rFonts w:ascii="Arial" w:eastAsia="黑体" w:hAnsi="Arial" w:cs="方正仿宋_GBK"/>
                <w:bCs w:val="0"/>
                <w:kern w:val="0"/>
                <w:szCs w:val="22"/>
              </w:rPr>
              <w:t>2023</w:t>
            </w:r>
            <w:r>
              <w:rPr>
                <w:rFonts w:ascii="Arial" w:eastAsia="黑体" w:hAnsi="Arial" w:cs="方正仿宋_GBK" w:hint="eastAsia"/>
                <w:bCs w:val="0"/>
                <w:kern w:val="0"/>
                <w:szCs w:val="22"/>
              </w:rPr>
              <w:t>年</w:t>
            </w:r>
            <w:r>
              <w:rPr>
                <w:rFonts w:ascii="Arial" w:eastAsia="黑体" w:hAnsi="Arial" w:cs="方正仿宋_GBK"/>
                <w:bCs w:val="0"/>
                <w:kern w:val="0"/>
                <w:szCs w:val="22"/>
              </w:rPr>
              <w:t>10</w:t>
            </w:r>
            <w:r>
              <w:rPr>
                <w:rFonts w:ascii="Arial" w:eastAsia="黑体" w:hAnsi="Arial" w:cs="方正仿宋_GBK" w:hint="eastAsia"/>
                <w:bCs w:val="0"/>
                <w:kern w:val="0"/>
                <w:szCs w:val="22"/>
              </w:rPr>
              <w:t>月制定</w:t>
            </w:r>
          </w:p>
          <w:p w:rsidR="002B18B3" w:rsidRDefault="002B18B3">
            <w:pPr>
              <w:spacing w:line="520" w:lineRule="exact"/>
              <w:ind w:firstLineChars="200" w:firstLine="600"/>
              <w:jc w:val="left"/>
              <w:rPr>
                <w:rFonts w:eastAsia="微软雅黑" w:cs="微软雅黑"/>
                <w:b/>
                <w:bCs/>
                <w:color w:val="000000"/>
                <w:sz w:val="30"/>
                <w:szCs w:val="30"/>
              </w:rPr>
            </w:pP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0"/>
      </w:tblGrid>
      <w:tr w:rsidR="002B18B3">
        <w:trPr>
          <w:trHeight w:val="12644"/>
          <w:jc w:val="center"/>
        </w:trPr>
        <w:tc>
          <w:tcPr>
            <w:tcW w:w="5000" w:type="pct"/>
          </w:tcPr>
          <w:p w:rsidR="002B18B3" w:rsidRDefault="00F32A7D">
            <w:pPr>
              <w:snapToGrid w:val="0"/>
              <w:spacing w:line="360" w:lineRule="auto"/>
              <w:ind w:firstLineChars="200" w:firstLine="562"/>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一、指导思想</w:t>
            </w:r>
          </w:p>
          <w:p w:rsidR="002B18B3" w:rsidRDefault="00F32A7D">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rsidR="002B18B3" w:rsidRDefault="00F32A7D">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专业以习近平新时代中国特色社会主义思想为指导思想，培养具有较高的政治思想道德修养，系统掌握信息管理与信息系统的基本理论、基本知识和基本方法，具备现代信息管理理论、技术与方法等方面的知识以及应用这些知识的能力，能在教育、文化、体育、卫生、生态环境保护、社会保障等行业从事信息管理与信息系统工作的复合型人才。</w:t>
            </w:r>
          </w:p>
          <w:p w:rsidR="002B18B3" w:rsidRDefault="00F32A7D">
            <w:pPr>
              <w:snapToGrid w:val="0"/>
              <w:spacing w:line="360" w:lineRule="auto"/>
              <w:ind w:firstLineChars="200" w:firstLine="562"/>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二、学历层次及规格</w:t>
            </w:r>
          </w:p>
          <w:p w:rsidR="002B18B3" w:rsidRDefault="00F32A7D">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本专业为高等教育自学考试本科层次。根据高等教育自学考试的特点，注重考核应考者掌握基础知识的程度，以及应用基础知识分析问题和解决实际问题的能力。故总体要求与一般普通高等学校信息管理与信息</w:t>
            </w:r>
            <w:r>
              <w:rPr>
                <w:rFonts w:ascii="仿宋_GB2312" w:eastAsia="仿宋_GB2312" w:hAnsi="仿宋_GB2312" w:cs="仿宋_GB2312" w:hint="eastAsia"/>
                <w:bCs/>
                <w:color w:val="000000"/>
                <w:sz w:val="28"/>
                <w:szCs w:val="28"/>
              </w:rPr>
              <w:t>系统本科水平要求基本一致。</w:t>
            </w:r>
          </w:p>
          <w:p w:rsidR="002B18B3" w:rsidRDefault="00F32A7D">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本专业考试课程</w:t>
            </w:r>
            <w:r>
              <w:rPr>
                <w:rFonts w:ascii="仿宋_GB2312" w:eastAsia="仿宋_GB2312" w:hAnsi="仿宋_GB2312" w:cs="仿宋_GB2312"/>
                <w:bCs/>
                <w:color w:val="000000"/>
                <w:sz w:val="28"/>
                <w:szCs w:val="28"/>
              </w:rPr>
              <w:t>14</w:t>
            </w:r>
            <w:r>
              <w:rPr>
                <w:rFonts w:ascii="仿宋_GB2312" w:eastAsia="仿宋_GB2312" w:hAnsi="仿宋_GB2312" w:cs="仿宋_GB2312" w:hint="eastAsia"/>
                <w:bCs/>
                <w:color w:val="000000"/>
                <w:sz w:val="28"/>
                <w:szCs w:val="28"/>
              </w:rPr>
              <w:t>门，总学分为</w:t>
            </w:r>
            <w:r>
              <w:rPr>
                <w:rFonts w:ascii="仿宋_GB2312" w:eastAsia="仿宋_GB2312" w:hAnsi="仿宋_GB2312" w:cs="仿宋_GB2312"/>
                <w:bCs/>
                <w:color w:val="000000"/>
                <w:sz w:val="28"/>
                <w:szCs w:val="28"/>
              </w:rPr>
              <w:t>71</w:t>
            </w:r>
            <w:r>
              <w:rPr>
                <w:rFonts w:ascii="仿宋_GB2312" w:eastAsia="仿宋_GB2312" w:hAnsi="仿宋_GB2312" w:cs="仿宋_GB2312" w:hint="eastAsia"/>
                <w:bCs/>
                <w:color w:val="000000"/>
                <w:sz w:val="28"/>
                <w:szCs w:val="28"/>
              </w:rPr>
              <w:t>学分。凡取得本专业所规定的全部课程考试合格成绩和规定学分，思想品德经鉴定合格，毕业论文答辩达到规定要求者，颁发高等教育自学考试本科毕业证书，国家承认其学历。其学业水平达到国家规定的学位授予标准的，按照主考学校有关申请学士学位的规定，可申请学士学位。</w:t>
            </w:r>
          </w:p>
          <w:p w:rsidR="002B18B3" w:rsidRDefault="00F32A7D">
            <w:pPr>
              <w:snapToGrid w:val="0"/>
              <w:spacing w:line="360" w:lineRule="auto"/>
              <w:ind w:firstLineChars="200" w:firstLine="562"/>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三、培养目标与基本要求</w:t>
            </w:r>
          </w:p>
          <w:p w:rsidR="002B18B3" w:rsidRDefault="00F32A7D">
            <w:pPr>
              <w:snapToGrid w:val="0"/>
              <w:spacing w:line="360" w:lineRule="auto"/>
              <w:ind w:firstLineChars="200" w:firstLine="562"/>
              <w:jc w:val="left"/>
              <w:rPr>
                <w:rFonts w:ascii="仿宋_GB2312" w:eastAsia="仿宋_GB2312" w:hAnsi="仿宋_GB2312" w:cs="仿宋_GB2312"/>
                <w:bCs/>
                <w:color w:val="000000"/>
                <w:sz w:val="28"/>
                <w:szCs w:val="28"/>
              </w:rPr>
            </w:pPr>
            <w:r>
              <w:rPr>
                <w:rFonts w:ascii="仿宋_GB2312" w:eastAsia="仿宋_GB2312" w:hAnsi="仿宋_GB2312" w:cs="仿宋_GB2312" w:hint="eastAsia"/>
                <w:b/>
                <w:color w:val="000000"/>
                <w:sz w:val="28"/>
                <w:szCs w:val="28"/>
              </w:rPr>
              <w:t>培养目标：</w:t>
            </w:r>
            <w:r>
              <w:rPr>
                <w:rFonts w:ascii="仿宋_GB2312" w:eastAsia="仿宋_GB2312" w:hAnsi="仿宋_GB2312" w:cs="仿宋_GB2312" w:hint="eastAsia"/>
                <w:bCs/>
                <w:color w:val="000000"/>
                <w:sz w:val="28"/>
                <w:szCs w:val="28"/>
              </w:rPr>
              <w:t>本专业培养理想信念坚定，德、智、体、美、</w:t>
            </w:r>
            <w:proofErr w:type="gramStart"/>
            <w:r>
              <w:rPr>
                <w:rFonts w:ascii="仿宋_GB2312" w:eastAsia="仿宋_GB2312" w:hAnsi="仿宋_GB2312" w:cs="仿宋_GB2312" w:hint="eastAsia"/>
                <w:bCs/>
                <w:color w:val="000000"/>
                <w:sz w:val="28"/>
                <w:szCs w:val="28"/>
              </w:rPr>
              <w:t>劳</w:t>
            </w:r>
            <w:proofErr w:type="gramEnd"/>
            <w:r>
              <w:rPr>
                <w:rFonts w:ascii="仿宋_GB2312" w:eastAsia="仿宋_GB2312" w:hAnsi="仿宋_GB2312" w:cs="仿宋_GB2312" w:hint="eastAsia"/>
                <w:bCs/>
                <w:color w:val="000000"/>
                <w:sz w:val="28"/>
                <w:szCs w:val="28"/>
              </w:rPr>
              <w:t>全面发展，具有较高的科学文化素养、职业道德水准、创新创业能力和社会责任感，适应社会和经济发展需要，具有良好的数理基础，具备经</w:t>
            </w:r>
            <w:r>
              <w:rPr>
                <w:rFonts w:ascii="仿宋_GB2312" w:eastAsia="仿宋_GB2312" w:hAnsi="仿宋_GB2312" w:cs="仿宋_GB2312" w:hint="eastAsia"/>
                <w:bCs/>
                <w:color w:val="000000"/>
                <w:sz w:val="28"/>
                <w:szCs w:val="28"/>
              </w:rPr>
              <w:t>济、管理、信息处理及计算机科学技术等方面的基本知识，能在企事业单位、政府部门从事信息系统规划、开发、管理和使用等技术工作的工程技术应用型人才。</w:t>
            </w:r>
          </w:p>
          <w:p w:rsidR="002B18B3" w:rsidRDefault="00F32A7D">
            <w:pPr>
              <w:snapToGrid w:val="0"/>
              <w:spacing w:line="360" w:lineRule="auto"/>
              <w:ind w:firstLineChars="200" w:firstLine="562"/>
              <w:jc w:val="left"/>
              <w:rPr>
                <w:rFonts w:ascii="仿宋_GB2312" w:eastAsia="仿宋_GB2312" w:hAnsi="仿宋_GB2312" w:cs="仿宋_GB2312"/>
                <w:bCs/>
                <w:color w:val="000000"/>
                <w:sz w:val="28"/>
                <w:szCs w:val="28"/>
              </w:rPr>
            </w:pPr>
            <w:r>
              <w:rPr>
                <w:rFonts w:ascii="仿宋_GB2312" w:eastAsia="仿宋_GB2312" w:hAnsi="仿宋_GB2312" w:cs="仿宋_GB2312" w:hint="eastAsia"/>
                <w:b/>
                <w:color w:val="000000"/>
                <w:sz w:val="28"/>
                <w:szCs w:val="28"/>
              </w:rPr>
              <w:lastRenderedPageBreak/>
              <w:t>培养要求：</w:t>
            </w:r>
            <w:r>
              <w:rPr>
                <w:rFonts w:ascii="仿宋_GB2312" w:eastAsia="仿宋_GB2312" w:hAnsi="仿宋_GB2312" w:cs="仿宋_GB2312" w:hint="eastAsia"/>
                <w:bCs/>
                <w:color w:val="000000"/>
                <w:sz w:val="28"/>
                <w:szCs w:val="28"/>
              </w:rPr>
              <w:t>本专业要求掌握信息管理和信息系统开发等方面的基本理论和基本知识，具备信息系统分析、设计、开发、管理和使用的基本能力，具有现代信息处理方法、技术和工具的实际应用能力。主要包括：</w:t>
            </w:r>
          </w:p>
          <w:p w:rsidR="002B18B3" w:rsidRDefault="00F32A7D">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w:t>
            </w:r>
            <w:r>
              <w:rPr>
                <w:rFonts w:ascii="仿宋_GB2312" w:eastAsia="仿宋_GB2312" w:hAnsi="仿宋_GB2312" w:cs="仿宋_GB2312" w:hint="eastAsia"/>
                <w:bCs/>
                <w:color w:val="000000"/>
                <w:sz w:val="28"/>
                <w:szCs w:val="28"/>
              </w:rPr>
              <w:t>掌握信息管理与信息系统学科的基本理论和基本知识；</w:t>
            </w:r>
          </w:p>
          <w:p w:rsidR="002B18B3" w:rsidRDefault="00F32A7D">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2.</w:t>
            </w:r>
            <w:r>
              <w:rPr>
                <w:rFonts w:ascii="仿宋_GB2312" w:eastAsia="仿宋_GB2312" w:hAnsi="仿宋_GB2312" w:cs="仿宋_GB2312" w:hint="eastAsia"/>
                <w:bCs/>
                <w:color w:val="000000"/>
                <w:sz w:val="28"/>
                <w:szCs w:val="28"/>
              </w:rPr>
              <w:t>掌握系统思想及信息系统规划、分析、设计、开发的方法与技术；</w:t>
            </w:r>
          </w:p>
          <w:p w:rsidR="002B18B3" w:rsidRDefault="00F32A7D">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3.</w:t>
            </w:r>
            <w:r>
              <w:rPr>
                <w:rFonts w:ascii="仿宋_GB2312" w:eastAsia="仿宋_GB2312" w:hAnsi="仿宋_GB2312" w:cs="仿宋_GB2312" w:hint="eastAsia"/>
                <w:bCs/>
                <w:color w:val="000000"/>
                <w:sz w:val="28"/>
                <w:szCs w:val="28"/>
              </w:rPr>
              <w:t>具有信息管理与应用等行业利用数据进行决策与建模、定量分析与模拟仿真、信息系统运营和管理的基本能力；</w:t>
            </w:r>
          </w:p>
          <w:p w:rsidR="002B18B3" w:rsidRDefault="00F32A7D">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4.</w:t>
            </w:r>
            <w:r>
              <w:rPr>
                <w:rFonts w:ascii="仿宋_GB2312" w:eastAsia="仿宋_GB2312" w:hAnsi="仿宋_GB2312" w:cs="仿宋_GB2312" w:hint="eastAsia"/>
                <w:bCs/>
                <w:color w:val="000000"/>
                <w:sz w:val="28"/>
                <w:szCs w:val="28"/>
              </w:rPr>
              <w:t>了解国家相关行业的基本政策和法规；</w:t>
            </w:r>
          </w:p>
          <w:p w:rsidR="002B18B3" w:rsidRDefault="00F32A7D">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5.</w:t>
            </w:r>
            <w:r>
              <w:rPr>
                <w:rFonts w:ascii="仿宋_GB2312" w:eastAsia="仿宋_GB2312" w:hAnsi="仿宋_GB2312" w:cs="仿宋_GB2312" w:hint="eastAsia"/>
                <w:bCs/>
                <w:color w:val="000000"/>
                <w:sz w:val="28"/>
                <w:szCs w:val="28"/>
              </w:rPr>
              <w:t>了解信息系统管理学科的发展动态、应用前景和行业需求；</w:t>
            </w:r>
          </w:p>
          <w:p w:rsidR="002B18B3" w:rsidRDefault="00F32A7D">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6.</w:t>
            </w:r>
            <w:r>
              <w:rPr>
                <w:rFonts w:ascii="仿宋_GB2312" w:eastAsia="仿宋_GB2312" w:hAnsi="仿宋_GB2312" w:cs="仿宋_GB2312" w:hint="eastAsia"/>
                <w:bCs/>
                <w:color w:val="000000"/>
                <w:sz w:val="28"/>
                <w:szCs w:val="28"/>
              </w:rPr>
              <w:t>具有综合运用所学知识分析和解决问题的基本能力，能满足企事业单位信息管理与应用岗位的工作需求；</w:t>
            </w:r>
          </w:p>
          <w:p w:rsidR="002B18B3" w:rsidRDefault="00F32A7D" w:rsidP="00F32A7D">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7.</w:t>
            </w:r>
            <w:r>
              <w:rPr>
                <w:rFonts w:ascii="仿宋_GB2312" w:eastAsia="仿宋_GB2312" w:hAnsi="仿宋_GB2312" w:cs="仿宋_GB2312" w:hint="eastAsia"/>
                <w:bCs/>
                <w:color w:val="000000"/>
                <w:sz w:val="28"/>
                <w:szCs w:val="28"/>
              </w:rPr>
              <w:t>具备对新知识、新技能的学习能力和一定的创新创业能力。</w:t>
            </w:r>
            <w:bookmarkStart w:id="0" w:name="_GoBack"/>
            <w:bookmarkEnd w:id="0"/>
          </w:p>
          <w:p w:rsidR="002B18B3" w:rsidRDefault="00F32A7D">
            <w:pPr>
              <w:widowControl/>
              <w:snapToGrid w:val="0"/>
              <w:spacing w:line="360" w:lineRule="auto"/>
              <w:ind w:firstLineChars="200" w:firstLine="562"/>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四、课程设置与学分</w:t>
            </w:r>
          </w:p>
          <w:p w:rsidR="002B18B3" w:rsidRDefault="00F32A7D">
            <w:pPr>
              <w:widowControl/>
              <w:snapToGrid w:val="0"/>
              <w:spacing w:line="360" w:lineRule="auto"/>
              <w:ind w:firstLineChars="200" w:firstLine="562"/>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专业代码：</w:t>
            </w:r>
            <w:r>
              <w:rPr>
                <w:rFonts w:ascii="仿宋_GB2312" w:eastAsia="仿宋_GB2312" w:hAnsi="仿宋_GB2312" w:cs="仿宋_GB2312"/>
                <w:b/>
                <w:bCs/>
                <w:color w:val="000000"/>
                <w:sz w:val="28"/>
                <w:szCs w:val="28"/>
              </w:rPr>
              <w:t>120102</w:t>
            </w:r>
          </w:p>
          <w:tbl>
            <w:tblPr>
              <w:tblW w:w="4994"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1"/>
              <w:gridCol w:w="851"/>
              <w:gridCol w:w="1187"/>
              <w:gridCol w:w="3622"/>
              <w:gridCol w:w="936"/>
              <w:gridCol w:w="814"/>
              <w:gridCol w:w="1106"/>
            </w:tblGrid>
            <w:tr w:rsidR="002B18B3">
              <w:trPr>
                <w:trHeight w:val="567"/>
                <w:jc w:val="center"/>
              </w:trPr>
              <w:tc>
                <w:tcPr>
                  <w:tcW w:w="478"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课程</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类别</w:t>
                  </w:r>
                </w:p>
              </w:tc>
              <w:tc>
                <w:tcPr>
                  <w:tcW w:w="45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序号</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课程</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代码</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课程名称</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学分</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考试</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方式</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备注</w:t>
                  </w:r>
                </w:p>
              </w:tc>
            </w:tr>
            <w:tr w:rsidR="002B18B3">
              <w:trPr>
                <w:trHeight w:val="567"/>
                <w:jc w:val="center"/>
              </w:trPr>
              <w:tc>
                <w:tcPr>
                  <w:tcW w:w="478" w:type="pct"/>
                  <w:vMerge w:val="restar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共</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w:t>
                  </w:r>
                </w:p>
                <w:p w:rsidR="002B18B3" w:rsidRDefault="00F32A7D">
                  <w:pPr>
                    <w:snapToGrid w:val="0"/>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础</w:t>
                  </w:r>
                  <w:proofErr w:type="gramEnd"/>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课</w:t>
                  </w:r>
                </w:p>
              </w:tc>
              <w:tc>
                <w:tcPr>
                  <w:tcW w:w="45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03708</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中国近现代史纲要</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03709</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马克思主义基本原理概论</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3</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13000</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英语（专升本）</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7</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00023</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高等数学（工本）</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10</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5</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04183</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概率论与数理统计（经管类）</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5</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val="restar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专</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业</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核</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心</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课</w:t>
                  </w:r>
                </w:p>
              </w:tc>
              <w:tc>
                <w:tcPr>
                  <w:tcW w:w="452" w:type="pct"/>
                  <w:vMerge w:val="restar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13013</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高级语言程序设计</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13014</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高级语言程序设计（实践）</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实践</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vMerge w:val="restar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7</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14253</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数据结构与数据库</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14254</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数据结构与数据库（实践）</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实践</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8</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13126</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管理学原理（初级）</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5</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vMerge w:val="restar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9</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02134</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信息系统设计与分析</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3</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02135</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信息系统设计与分析（实践）</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43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实践</w:t>
                  </w: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val="restar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专</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业</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拓</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展</w:t>
                  </w:r>
                </w:p>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课</w:t>
                  </w:r>
                </w:p>
              </w:tc>
              <w:tc>
                <w:tcPr>
                  <w:tcW w:w="45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10</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04693</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网页设计</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32" w:type="pct"/>
                  <w:tcBorders>
                    <w:top w:val="single" w:sz="2" w:space="0" w:color="000000"/>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2" w:space="0" w:color="000000"/>
                    <w:left w:val="single" w:sz="2" w:space="0" w:color="000000"/>
                    <w:bottom w:val="single" w:sz="4" w:space="0" w:color="auto"/>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11</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13011</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人工智能与大数据</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32" w:type="pct"/>
                  <w:tcBorders>
                    <w:top w:val="single" w:sz="4" w:space="0" w:color="auto"/>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4" w:space="0" w:color="auto"/>
                    <w:left w:val="single" w:sz="2" w:space="0" w:color="000000"/>
                    <w:bottom w:val="single" w:sz="4" w:space="0" w:color="auto"/>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vMerge w:val="restar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12</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03344</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信息与网络安全管理</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3</w:t>
                  </w:r>
                </w:p>
              </w:tc>
              <w:tc>
                <w:tcPr>
                  <w:tcW w:w="432" w:type="pct"/>
                  <w:tcBorders>
                    <w:top w:val="single" w:sz="4" w:space="0" w:color="auto"/>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4" w:space="0" w:color="auto"/>
                    <w:left w:val="single" w:sz="2" w:space="0" w:color="000000"/>
                    <w:bottom w:val="single" w:sz="4" w:space="0" w:color="auto"/>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03345</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信息与网络安全管理（实践）</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432" w:type="pct"/>
                  <w:tcBorders>
                    <w:top w:val="single" w:sz="4" w:space="0" w:color="auto"/>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实践</w:t>
                  </w:r>
                </w:p>
              </w:tc>
              <w:tc>
                <w:tcPr>
                  <w:tcW w:w="587" w:type="pct"/>
                  <w:tcBorders>
                    <w:top w:val="single" w:sz="4" w:space="0" w:color="auto"/>
                    <w:left w:val="single" w:sz="2" w:space="0" w:color="000000"/>
                    <w:bottom w:val="single" w:sz="4" w:space="0" w:color="auto"/>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13</w:t>
                  </w:r>
                </w:p>
              </w:tc>
              <w:tc>
                <w:tcPr>
                  <w:tcW w:w="630"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06385</w:t>
                  </w:r>
                </w:p>
              </w:tc>
              <w:tc>
                <w:tcPr>
                  <w:tcW w:w="1921"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网络信息检索与利用</w:t>
                  </w:r>
                </w:p>
              </w:tc>
              <w:tc>
                <w:tcPr>
                  <w:tcW w:w="497" w:type="pct"/>
                  <w:tcBorders>
                    <w:top w:val="single" w:sz="2" w:space="0" w:color="000000"/>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32" w:type="pct"/>
                  <w:tcBorders>
                    <w:top w:val="single" w:sz="4" w:space="0" w:color="auto"/>
                    <w:left w:val="single" w:sz="2" w:space="0" w:color="000000"/>
                    <w:bottom w:val="single" w:sz="4" w:space="0" w:color="auto"/>
                    <w:right w:val="single" w:sz="2" w:space="0" w:color="000000"/>
                  </w:tcBorders>
                  <w:vAlign w:val="center"/>
                </w:tcPr>
                <w:p w:rsidR="002B18B3" w:rsidRDefault="00F32A7D">
                  <w:pPr>
                    <w:pStyle w:val="a3"/>
                    <w:widowControl/>
                    <w:snapToGrid w:val="0"/>
                    <w:ind w:firstLine="0"/>
                    <w:rPr>
                      <w:rFonts w:ascii="仿宋_GB2312" w:eastAsia="仿宋_GB2312" w:hAnsi="仿宋_GB2312" w:cs="仿宋_GB2312"/>
                      <w:color w:val="000000"/>
                      <w:sz w:val="24"/>
                      <w:szCs w:val="24"/>
                      <w:lang w:val="en-US"/>
                    </w:rPr>
                  </w:pPr>
                  <w:r>
                    <w:rPr>
                      <w:rFonts w:ascii="仿宋_GB2312" w:eastAsia="仿宋_GB2312" w:hAnsi="仿宋_GB2312" w:cs="仿宋_GB2312" w:hint="eastAsia"/>
                      <w:color w:val="000000"/>
                      <w:sz w:val="24"/>
                      <w:szCs w:val="24"/>
                    </w:rPr>
                    <w:t>笔试</w:t>
                  </w:r>
                </w:p>
              </w:tc>
              <w:tc>
                <w:tcPr>
                  <w:tcW w:w="587" w:type="pct"/>
                  <w:tcBorders>
                    <w:top w:val="single" w:sz="4" w:space="0" w:color="auto"/>
                    <w:left w:val="single" w:sz="2" w:space="0" w:color="000000"/>
                    <w:bottom w:val="single" w:sz="4" w:space="0" w:color="auto"/>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tcBorders>
                    <w:top w:val="single" w:sz="2" w:space="0" w:color="000000"/>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14</w:t>
                  </w:r>
                </w:p>
              </w:tc>
              <w:tc>
                <w:tcPr>
                  <w:tcW w:w="630" w:type="pct"/>
                  <w:tcBorders>
                    <w:top w:val="single" w:sz="2" w:space="0" w:color="000000"/>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13479</w:t>
                  </w:r>
                </w:p>
              </w:tc>
              <w:tc>
                <w:tcPr>
                  <w:tcW w:w="1921" w:type="pct"/>
                  <w:tcBorders>
                    <w:top w:val="single" w:sz="2" w:space="0" w:color="000000"/>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电子商务与网络营销</w:t>
                  </w:r>
                </w:p>
              </w:tc>
              <w:tc>
                <w:tcPr>
                  <w:tcW w:w="497" w:type="pct"/>
                  <w:tcBorders>
                    <w:top w:val="single" w:sz="2" w:space="0" w:color="000000"/>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3</w:t>
                  </w:r>
                </w:p>
              </w:tc>
              <w:tc>
                <w:tcPr>
                  <w:tcW w:w="432" w:type="pct"/>
                  <w:tcBorders>
                    <w:top w:val="single" w:sz="4" w:space="0" w:color="auto"/>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tcBorders>
                    <w:top w:val="single" w:sz="4" w:space="0" w:color="auto"/>
                    <w:left w:val="single" w:sz="2" w:space="0" w:color="000000"/>
                    <w:bottom w:val="single" w:sz="4" w:space="0" w:color="auto"/>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tcBorders>
                    <w:top w:val="single" w:sz="4" w:space="0" w:color="auto"/>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15</w:t>
                  </w:r>
                </w:p>
              </w:tc>
              <w:tc>
                <w:tcPr>
                  <w:tcW w:w="630" w:type="pct"/>
                  <w:tcBorders>
                    <w:top w:val="single" w:sz="4" w:space="0" w:color="auto"/>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03346</w:t>
                  </w:r>
                </w:p>
              </w:tc>
              <w:tc>
                <w:tcPr>
                  <w:tcW w:w="1921" w:type="pct"/>
                  <w:tcBorders>
                    <w:top w:val="single" w:sz="4" w:space="0" w:color="auto"/>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项目管理</w:t>
                  </w:r>
                </w:p>
              </w:tc>
              <w:tc>
                <w:tcPr>
                  <w:tcW w:w="497" w:type="pct"/>
                  <w:tcBorders>
                    <w:top w:val="single" w:sz="4" w:space="0" w:color="auto"/>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32" w:type="pct"/>
                  <w:tcBorders>
                    <w:top w:val="single" w:sz="4" w:space="0" w:color="auto"/>
                    <w:left w:val="single" w:sz="2" w:space="0" w:color="000000"/>
                    <w:bottom w:val="single" w:sz="4" w:space="0" w:color="auto"/>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vMerge w:val="restart"/>
                  <w:tcBorders>
                    <w:top w:val="single" w:sz="4" w:space="0" w:color="auto"/>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替代英语（专升本）</w:t>
                  </w:r>
                </w:p>
              </w:tc>
            </w:tr>
            <w:tr w:rsidR="002B18B3">
              <w:trPr>
                <w:trHeight w:val="567"/>
                <w:jc w:val="center"/>
              </w:trPr>
              <w:tc>
                <w:tcPr>
                  <w:tcW w:w="478"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tcBorders>
                    <w:top w:val="single" w:sz="4" w:space="0" w:color="auto"/>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16</w:t>
                  </w:r>
                </w:p>
              </w:tc>
              <w:tc>
                <w:tcPr>
                  <w:tcW w:w="630" w:type="pct"/>
                  <w:tcBorders>
                    <w:top w:val="single" w:sz="4" w:space="0" w:color="auto"/>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14072</w:t>
                  </w:r>
                </w:p>
              </w:tc>
              <w:tc>
                <w:tcPr>
                  <w:tcW w:w="1921" w:type="pct"/>
                  <w:tcBorders>
                    <w:top w:val="single" w:sz="4" w:space="0" w:color="auto"/>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企业资源规划系统与应用</w:t>
                  </w:r>
                </w:p>
              </w:tc>
              <w:tc>
                <w:tcPr>
                  <w:tcW w:w="497" w:type="pct"/>
                  <w:tcBorders>
                    <w:top w:val="single" w:sz="4" w:space="0" w:color="auto"/>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32" w:type="pct"/>
                  <w:tcBorders>
                    <w:top w:val="single" w:sz="4" w:space="0" w:color="auto"/>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87" w:type="pct"/>
                  <w:vMerge/>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478"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52" w:type="pct"/>
                  <w:tcBorders>
                    <w:top w:val="single" w:sz="4" w:space="0" w:color="auto"/>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17</w:t>
                  </w:r>
                </w:p>
              </w:tc>
              <w:tc>
                <w:tcPr>
                  <w:tcW w:w="630" w:type="pct"/>
                  <w:tcBorders>
                    <w:top w:val="single" w:sz="4" w:space="0" w:color="auto"/>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00000</w:t>
                  </w:r>
                </w:p>
              </w:tc>
              <w:tc>
                <w:tcPr>
                  <w:tcW w:w="1921" w:type="pct"/>
                  <w:tcBorders>
                    <w:top w:val="single" w:sz="4" w:space="0" w:color="auto"/>
                    <w:left w:val="single" w:sz="2" w:space="0" w:color="000000"/>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毕业考核（或论文</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综合实践</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实验</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实习等）</w:t>
                  </w:r>
                </w:p>
              </w:tc>
              <w:tc>
                <w:tcPr>
                  <w:tcW w:w="497" w:type="pct"/>
                  <w:tcBorders>
                    <w:top w:val="single" w:sz="4" w:space="0" w:color="auto"/>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432" w:type="pct"/>
                  <w:tcBorders>
                    <w:top w:val="single" w:sz="4" w:space="0" w:color="auto"/>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c>
                <w:tcPr>
                  <w:tcW w:w="587" w:type="pct"/>
                  <w:tcBorders>
                    <w:top w:val="single" w:sz="2" w:space="0" w:color="000000"/>
                    <w:left w:val="single" w:sz="2" w:space="0" w:color="000000"/>
                    <w:bottom w:val="single" w:sz="2" w:space="0" w:color="000000"/>
                    <w:right w:val="single" w:sz="2" w:space="0" w:color="000000"/>
                  </w:tcBorders>
                  <w:vAlign w:val="center"/>
                </w:tcPr>
                <w:p w:rsidR="002B18B3" w:rsidRDefault="002B18B3">
                  <w:pPr>
                    <w:snapToGrid w:val="0"/>
                    <w:rPr>
                      <w:rFonts w:ascii="仿宋_GB2312" w:eastAsia="仿宋_GB2312" w:hAnsi="仿宋_GB2312" w:cs="仿宋_GB2312"/>
                      <w:color w:val="000000"/>
                      <w:sz w:val="24"/>
                    </w:rPr>
                  </w:pPr>
                </w:p>
              </w:tc>
            </w:tr>
            <w:tr w:rsidR="002B18B3">
              <w:trPr>
                <w:trHeight w:val="567"/>
                <w:jc w:val="center"/>
              </w:trPr>
              <w:tc>
                <w:tcPr>
                  <w:tcW w:w="3483" w:type="pct"/>
                  <w:gridSpan w:val="4"/>
                  <w:tcBorders>
                    <w:top w:val="single" w:sz="2" w:space="0" w:color="000000"/>
                    <w:left w:val="single" w:sz="2" w:space="0" w:color="000000"/>
                    <w:bottom w:val="single" w:sz="2" w:space="0" w:color="000000"/>
                    <w:right w:val="single" w:sz="4" w:space="0" w:color="auto"/>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总学分</w:t>
                  </w:r>
                </w:p>
              </w:tc>
              <w:tc>
                <w:tcPr>
                  <w:tcW w:w="1516" w:type="pct"/>
                  <w:gridSpan w:val="3"/>
                  <w:tcBorders>
                    <w:top w:val="single" w:sz="2" w:space="0" w:color="000000"/>
                    <w:left w:val="single" w:sz="4" w:space="0" w:color="auto"/>
                    <w:bottom w:val="single" w:sz="2" w:space="0" w:color="000000"/>
                    <w:right w:val="single" w:sz="2" w:space="0" w:color="000000"/>
                  </w:tcBorders>
                  <w:vAlign w:val="center"/>
                </w:tcPr>
                <w:p w:rsidR="002B18B3" w:rsidRDefault="00F32A7D">
                  <w:pPr>
                    <w:snapToGrid w:val="0"/>
                    <w:rPr>
                      <w:rFonts w:ascii="仿宋_GB2312" w:eastAsia="仿宋_GB2312" w:hAnsi="仿宋_GB2312" w:cs="仿宋_GB2312"/>
                      <w:color w:val="000000"/>
                      <w:sz w:val="24"/>
                    </w:rPr>
                  </w:pPr>
                  <w:r>
                    <w:rPr>
                      <w:rFonts w:ascii="仿宋_GB2312" w:eastAsia="仿宋_GB2312" w:hAnsi="仿宋_GB2312" w:cs="仿宋_GB2312"/>
                      <w:color w:val="000000"/>
                      <w:sz w:val="24"/>
                    </w:rPr>
                    <w:t>71</w:t>
                  </w:r>
                </w:p>
              </w:tc>
            </w:tr>
          </w:tbl>
          <w:p w:rsidR="002B18B3" w:rsidRDefault="00F32A7D">
            <w:pPr>
              <w:widowControl/>
              <w:snapToGrid w:val="0"/>
              <w:spacing w:line="360" w:lineRule="auto"/>
              <w:ind w:firstLineChars="200" w:firstLine="562"/>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五、主要课程说明</w:t>
            </w:r>
          </w:p>
          <w:p w:rsidR="002B18B3" w:rsidRDefault="00F32A7D">
            <w:pPr>
              <w:pStyle w:val="a4"/>
              <w:widowControl/>
              <w:spacing w:line="360" w:lineRule="auto"/>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w:t>
            </w:r>
            <w:r>
              <w:rPr>
                <w:rFonts w:ascii="仿宋_GB2312" w:eastAsia="仿宋_GB2312" w:hAnsi="仿宋_GB2312" w:cs="仿宋_GB2312" w:hint="eastAsia"/>
                <w:bCs/>
                <w:color w:val="000000"/>
                <w:sz w:val="28"/>
                <w:szCs w:val="28"/>
              </w:rPr>
              <w:t>数据结构与数据库</w:t>
            </w:r>
          </w:p>
          <w:p w:rsidR="002B18B3" w:rsidRDefault="00F32A7D">
            <w:pPr>
              <w:pStyle w:val="a4"/>
              <w:widowControl/>
              <w:spacing w:line="360" w:lineRule="auto"/>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本课程的主要内容包括：数组、队列、堆栈等线性结构，以及树、二叉树、平衡二叉树、图等非线性结构；关系数据库规范化理论、关系模型、数据库、数据库管理系统、数据库应用系统、</w:t>
            </w:r>
            <w:r>
              <w:rPr>
                <w:rFonts w:ascii="仿宋_GB2312" w:eastAsia="仿宋_GB2312" w:hAnsi="仿宋_GB2312" w:cs="仿宋_GB2312"/>
                <w:bCs/>
                <w:color w:val="000000"/>
                <w:sz w:val="28"/>
                <w:szCs w:val="28"/>
              </w:rPr>
              <w:t>SQL</w:t>
            </w:r>
            <w:r>
              <w:rPr>
                <w:rFonts w:ascii="仿宋_GB2312" w:eastAsia="仿宋_GB2312" w:hAnsi="仿宋_GB2312" w:cs="仿宋_GB2312" w:hint="eastAsia"/>
                <w:bCs/>
                <w:color w:val="000000"/>
                <w:sz w:val="28"/>
                <w:szCs w:val="28"/>
              </w:rPr>
              <w:t>语言及其数据定义和数据操纵方法、基于</w:t>
            </w:r>
            <w:r>
              <w:rPr>
                <w:rFonts w:ascii="仿宋_GB2312" w:eastAsia="仿宋_GB2312" w:hAnsi="仿宋_GB2312" w:cs="仿宋_GB2312"/>
                <w:bCs/>
                <w:color w:val="000000"/>
                <w:sz w:val="28"/>
                <w:szCs w:val="28"/>
              </w:rPr>
              <w:t>E-R</w:t>
            </w:r>
            <w:r>
              <w:rPr>
                <w:rFonts w:ascii="仿宋_GB2312" w:eastAsia="仿宋_GB2312" w:hAnsi="仿宋_GB2312" w:cs="仿宋_GB2312" w:hint="eastAsia"/>
                <w:bCs/>
                <w:color w:val="000000"/>
                <w:sz w:val="28"/>
                <w:szCs w:val="28"/>
              </w:rPr>
              <w:t>模型的概念结构设计方法、基于</w:t>
            </w:r>
            <w:r>
              <w:rPr>
                <w:rFonts w:ascii="仿宋_GB2312" w:eastAsia="仿宋_GB2312" w:hAnsi="仿宋_GB2312" w:cs="仿宋_GB2312"/>
                <w:bCs/>
                <w:color w:val="000000"/>
                <w:sz w:val="28"/>
                <w:szCs w:val="28"/>
              </w:rPr>
              <w:t>E-R</w:t>
            </w:r>
            <w:r>
              <w:rPr>
                <w:rFonts w:ascii="仿宋_GB2312" w:eastAsia="仿宋_GB2312" w:hAnsi="仿宋_GB2312" w:cs="仿宋_GB2312" w:hint="eastAsia"/>
                <w:bCs/>
                <w:color w:val="000000"/>
                <w:sz w:val="28"/>
                <w:szCs w:val="28"/>
              </w:rPr>
              <w:t>模型向关系模型转换的数据库逻辑结构设计方法等。通过本课程的学习，学生能够了解数据库技术和相关研究领域的最新进展，为从事数据库技术的研究和数据库应用系统的开发等奠定良好的基础；初步掌握面向实际应用的数据库应用系统的用户需求分析方法；掌握数据结构以及数据库的基本概念、基本原理、基本设计技术和设计方法。具备根据具体应用数据特征设计恰当的逻辑结构、存储结构及相应的算法，具备</w:t>
            </w:r>
            <w:r>
              <w:rPr>
                <w:rFonts w:ascii="仿宋_GB2312" w:eastAsia="仿宋_GB2312" w:hAnsi="仿宋_GB2312" w:cs="仿宋_GB2312" w:hint="eastAsia"/>
                <w:bCs/>
                <w:color w:val="000000"/>
                <w:sz w:val="28"/>
                <w:szCs w:val="28"/>
              </w:rPr>
              <w:lastRenderedPageBreak/>
              <w:t>解决实际问题的能力；利用现有的数据库管理系统软件、某种程序语言和开发工具进行数据库应用系统设计与开发的初步能力。</w:t>
            </w:r>
          </w:p>
          <w:p w:rsidR="002B18B3" w:rsidRDefault="00F32A7D">
            <w:pPr>
              <w:pStyle w:val="a4"/>
              <w:widowControl/>
              <w:spacing w:line="360" w:lineRule="auto"/>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2.</w:t>
            </w:r>
            <w:r>
              <w:rPr>
                <w:rFonts w:ascii="仿宋_GB2312" w:eastAsia="仿宋_GB2312" w:hAnsi="仿宋_GB2312" w:cs="仿宋_GB2312" w:hint="eastAsia"/>
                <w:bCs/>
                <w:color w:val="000000"/>
                <w:sz w:val="28"/>
                <w:szCs w:val="28"/>
              </w:rPr>
              <w:t>信息系统设计与分析</w:t>
            </w:r>
          </w:p>
          <w:p w:rsidR="002B18B3" w:rsidRDefault="00F32A7D">
            <w:pPr>
              <w:pStyle w:val="a4"/>
              <w:widowControl/>
              <w:spacing w:line="360" w:lineRule="auto"/>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课程的主要内容包括：信息系统分析与设计的理论、方法、模型、工具和技术。通过本课程的学习，学生可以掌握信息系统开发的基本概念、基本理论、方法、模型、工具与技术；掌握信息系统建设的基本构架、工作步骤和过程；掌握面向对象开发方法以及传统的结构化开发方法；具备开发实际应用系统的基本素质和项目开发的能力。</w:t>
            </w:r>
          </w:p>
          <w:p w:rsidR="002B18B3" w:rsidRDefault="00F32A7D">
            <w:pPr>
              <w:pStyle w:val="a4"/>
              <w:widowControl/>
              <w:spacing w:line="360" w:lineRule="auto"/>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3.</w:t>
            </w:r>
            <w:r>
              <w:rPr>
                <w:rFonts w:ascii="仿宋_GB2312" w:eastAsia="仿宋_GB2312" w:hAnsi="仿宋_GB2312" w:cs="仿宋_GB2312" w:hint="eastAsia"/>
                <w:bCs/>
                <w:color w:val="000000"/>
                <w:sz w:val="28"/>
                <w:szCs w:val="28"/>
              </w:rPr>
              <w:t>网页设计</w:t>
            </w:r>
          </w:p>
          <w:p w:rsidR="002B18B3" w:rsidRDefault="00F32A7D">
            <w:pPr>
              <w:pStyle w:val="a3"/>
              <w:widowControl/>
              <w:snapToGrid w:val="0"/>
              <w:spacing w:line="360" w:lineRule="auto"/>
              <w:ind w:firstLineChars="200" w:firstLine="560"/>
              <w:jc w:val="left"/>
              <w:rPr>
                <w:rFonts w:ascii="仿宋_GB2312" w:eastAsia="仿宋_GB2312" w:hAnsi="仿宋_GB2312" w:cs="仿宋_GB2312"/>
                <w:bCs/>
                <w:color w:val="000000"/>
                <w:sz w:val="28"/>
                <w:szCs w:val="28"/>
                <w:lang w:val="en-US"/>
              </w:rPr>
            </w:pPr>
            <w:r>
              <w:rPr>
                <w:rFonts w:ascii="仿宋_GB2312" w:eastAsia="仿宋_GB2312" w:hAnsi="仿宋_GB2312" w:cs="仿宋_GB2312" w:hint="eastAsia"/>
                <w:bCs/>
                <w:color w:val="000000"/>
                <w:sz w:val="28"/>
                <w:szCs w:val="28"/>
                <w:lang w:val="en-US"/>
              </w:rPr>
              <w:t>本课程的主要内容包括：网页设计的基本语法规则、动态网页的制作以及网页操作的基本技能。通过本课程的学习，使学生掌握</w:t>
            </w:r>
            <w:r>
              <w:rPr>
                <w:rFonts w:ascii="仿宋_GB2312" w:eastAsia="仿宋_GB2312" w:hAnsi="仿宋_GB2312" w:cs="仿宋_GB2312"/>
                <w:bCs/>
                <w:color w:val="000000"/>
                <w:sz w:val="28"/>
                <w:szCs w:val="28"/>
                <w:lang w:val="en-US"/>
              </w:rPr>
              <w:t>HTML</w:t>
            </w:r>
            <w:r>
              <w:rPr>
                <w:rFonts w:ascii="仿宋_GB2312" w:eastAsia="仿宋_GB2312" w:hAnsi="仿宋_GB2312" w:cs="仿宋_GB2312" w:hint="eastAsia"/>
                <w:bCs/>
                <w:color w:val="000000"/>
                <w:sz w:val="28"/>
                <w:szCs w:val="28"/>
                <w:lang w:val="en-US"/>
              </w:rPr>
              <w:t>语言的语法规则及文字、链接、列表、表格、表单、图像、多媒体、框架元素标记及属性</w:t>
            </w:r>
            <w:r>
              <w:rPr>
                <w:rFonts w:ascii="仿宋_GB2312" w:eastAsia="仿宋_GB2312" w:hAnsi="仿宋_GB2312" w:cs="仿宋_GB2312" w:hint="eastAsia"/>
                <w:bCs/>
                <w:color w:val="000000"/>
                <w:sz w:val="28"/>
                <w:szCs w:val="28"/>
                <w:lang w:val="en-US"/>
              </w:rPr>
              <w:t>，能够掌握设计出多窗口网页、动态网页、网站的导入、规划、管理、发布的相关技术及网页制作的操作技能；能够掌握脚本编程语言的基本语法知识、实现网页的</w:t>
            </w:r>
            <w:proofErr w:type="gramStart"/>
            <w:r>
              <w:rPr>
                <w:rFonts w:ascii="仿宋_GB2312" w:eastAsia="仿宋_GB2312" w:hAnsi="仿宋_GB2312" w:cs="仿宋_GB2312" w:hint="eastAsia"/>
                <w:bCs/>
                <w:color w:val="000000"/>
                <w:sz w:val="28"/>
                <w:szCs w:val="28"/>
                <w:lang w:val="en-US"/>
              </w:rPr>
              <w:t>交互和</w:t>
            </w:r>
            <w:proofErr w:type="gramEnd"/>
            <w:r>
              <w:rPr>
                <w:rFonts w:ascii="仿宋_GB2312" w:eastAsia="仿宋_GB2312" w:hAnsi="仿宋_GB2312" w:cs="仿宋_GB2312" w:hint="eastAsia"/>
                <w:bCs/>
                <w:color w:val="000000"/>
                <w:sz w:val="28"/>
                <w:szCs w:val="28"/>
                <w:lang w:val="en-US"/>
              </w:rPr>
              <w:t>特殊效果、维护、管理和设计</w:t>
            </w:r>
            <w:r>
              <w:rPr>
                <w:rFonts w:ascii="仿宋_GB2312" w:eastAsia="仿宋_GB2312" w:hAnsi="仿宋_GB2312" w:cs="仿宋_GB2312"/>
                <w:bCs/>
                <w:color w:val="000000"/>
                <w:sz w:val="28"/>
                <w:szCs w:val="28"/>
                <w:lang w:val="en-US"/>
              </w:rPr>
              <w:t>WEB</w:t>
            </w:r>
            <w:r>
              <w:rPr>
                <w:rFonts w:ascii="仿宋_GB2312" w:eastAsia="仿宋_GB2312" w:hAnsi="仿宋_GB2312" w:cs="仿宋_GB2312" w:hint="eastAsia"/>
                <w:bCs/>
                <w:color w:val="000000"/>
                <w:sz w:val="28"/>
                <w:szCs w:val="28"/>
                <w:lang w:val="en-US"/>
              </w:rPr>
              <w:t>应用程序的基本技能。</w:t>
            </w:r>
          </w:p>
          <w:p w:rsidR="002B18B3" w:rsidRDefault="00F32A7D">
            <w:pPr>
              <w:pStyle w:val="a3"/>
              <w:widowControl/>
              <w:snapToGrid w:val="0"/>
              <w:spacing w:line="360" w:lineRule="auto"/>
              <w:ind w:firstLineChars="200" w:firstLine="560"/>
              <w:jc w:val="left"/>
              <w:rPr>
                <w:rFonts w:ascii="仿宋_GB2312" w:eastAsia="仿宋_GB2312" w:hAnsi="仿宋_GB2312" w:cs="仿宋_GB2312"/>
                <w:bCs/>
                <w:color w:val="000000"/>
                <w:sz w:val="28"/>
                <w:szCs w:val="28"/>
                <w:lang w:val="en-US"/>
              </w:rPr>
            </w:pPr>
            <w:r>
              <w:rPr>
                <w:rFonts w:ascii="仿宋_GB2312" w:eastAsia="仿宋_GB2312" w:hAnsi="仿宋_GB2312" w:cs="仿宋_GB2312"/>
                <w:bCs/>
                <w:color w:val="000000"/>
                <w:sz w:val="28"/>
                <w:szCs w:val="28"/>
                <w:lang w:val="en-US"/>
              </w:rPr>
              <w:t>4.</w:t>
            </w:r>
            <w:r>
              <w:rPr>
                <w:rFonts w:ascii="仿宋_GB2312" w:eastAsia="仿宋_GB2312" w:hAnsi="仿宋_GB2312" w:cs="仿宋_GB2312" w:hint="eastAsia"/>
                <w:bCs/>
                <w:color w:val="000000"/>
                <w:sz w:val="28"/>
                <w:szCs w:val="28"/>
                <w:lang w:val="en-US"/>
              </w:rPr>
              <w:t>人工智能与大数据</w:t>
            </w:r>
          </w:p>
          <w:p w:rsidR="002B18B3" w:rsidRDefault="00F32A7D">
            <w:pPr>
              <w:pStyle w:val="a3"/>
              <w:widowControl/>
              <w:snapToGrid w:val="0"/>
              <w:spacing w:line="360" w:lineRule="auto"/>
              <w:ind w:firstLineChars="200" w:firstLine="560"/>
              <w:jc w:val="left"/>
              <w:rPr>
                <w:rFonts w:ascii="仿宋_GB2312" w:eastAsia="仿宋_GB2312" w:hAnsi="仿宋_GB2312" w:cs="仿宋_GB2312"/>
                <w:bCs/>
                <w:color w:val="000000"/>
                <w:sz w:val="28"/>
                <w:szCs w:val="28"/>
                <w:lang w:val="en-US"/>
              </w:rPr>
            </w:pPr>
            <w:r>
              <w:rPr>
                <w:rFonts w:ascii="仿宋_GB2312" w:eastAsia="仿宋_GB2312" w:hAnsi="仿宋_GB2312" w:cs="仿宋_GB2312" w:hint="eastAsia"/>
                <w:bCs/>
                <w:color w:val="000000"/>
                <w:sz w:val="28"/>
                <w:szCs w:val="28"/>
                <w:lang w:val="en-US"/>
              </w:rPr>
              <w:t>本课程的主要内容包括：大数据与大数据时代、大数据可视化、大数据的商业规划、大数据时代的思维变革、大数据促进医疗与健康、大数据激发创造力、大数据预测分析、大数据促进学习、大数据与云计算、大数据与物联网、大数据与人工智能、支撑大数据的技术、数据科学与数据科学家、大数据的未来与趋势等内容。通过本课程的学习，使学生理解人工智能与大数据技术与应用的基本知识，掌握人工智能相关的基本技能。</w:t>
            </w:r>
          </w:p>
          <w:p w:rsidR="002B18B3" w:rsidRDefault="00F32A7D">
            <w:pPr>
              <w:pStyle w:val="a3"/>
              <w:widowControl/>
              <w:snapToGrid w:val="0"/>
              <w:spacing w:line="360" w:lineRule="auto"/>
              <w:ind w:firstLineChars="200" w:firstLine="560"/>
              <w:jc w:val="left"/>
              <w:rPr>
                <w:rFonts w:ascii="仿宋_GB2312" w:eastAsia="仿宋_GB2312" w:hAnsi="仿宋_GB2312" w:cs="仿宋_GB2312"/>
                <w:bCs/>
                <w:color w:val="000000"/>
                <w:sz w:val="28"/>
                <w:szCs w:val="28"/>
                <w:lang w:val="en-US"/>
              </w:rPr>
            </w:pPr>
            <w:r>
              <w:rPr>
                <w:rFonts w:ascii="仿宋_GB2312" w:eastAsia="仿宋_GB2312" w:hAnsi="仿宋_GB2312" w:cs="仿宋_GB2312"/>
                <w:bCs/>
                <w:color w:val="000000"/>
                <w:sz w:val="28"/>
                <w:szCs w:val="28"/>
                <w:lang w:val="en-US"/>
              </w:rPr>
              <w:t>5.</w:t>
            </w:r>
            <w:r>
              <w:rPr>
                <w:rFonts w:ascii="仿宋_GB2312" w:eastAsia="仿宋_GB2312" w:hAnsi="仿宋_GB2312" w:cs="仿宋_GB2312" w:hint="eastAsia"/>
                <w:bCs/>
                <w:color w:val="000000"/>
                <w:sz w:val="28"/>
                <w:szCs w:val="28"/>
                <w:lang w:val="en-US"/>
              </w:rPr>
              <w:t>信息与网络安全管理</w:t>
            </w:r>
          </w:p>
          <w:p w:rsidR="002B18B3" w:rsidRDefault="00F32A7D">
            <w:pPr>
              <w:widowControl/>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本课程的主要内容包括：网络安全及其相关技术的发展形势与趋势，网络安全的基本概念和技术体系结构，以及网络安全的</w:t>
            </w:r>
            <w:r>
              <w:rPr>
                <w:rFonts w:ascii="仿宋_GB2312" w:eastAsia="仿宋_GB2312" w:hAnsi="仿宋_GB2312" w:cs="仿宋_GB2312" w:hint="eastAsia"/>
                <w:bCs/>
                <w:color w:val="000000"/>
                <w:sz w:val="28"/>
                <w:szCs w:val="28"/>
              </w:rPr>
              <w:t>关键技术，如身份认证、访</w:t>
            </w:r>
            <w:r>
              <w:rPr>
                <w:rFonts w:ascii="仿宋_GB2312" w:eastAsia="仿宋_GB2312" w:hAnsi="仿宋_GB2312" w:cs="仿宋_GB2312" w:hint="eastAsia"/>
                <w:bCs/>
                <w:color w:val="000000"/>
                <w:sz w:val="28"/>
                <w:szCs w:val="28"/>
              </w:rPr>
              <w:lastRenderedPageBreak/>
              <w:t>问控制、防火墙、</w:t>
            </w:r>
            <w:r>
              <w:rPr>
                <w:rFonts w:ascii="仿宋_GB2312" w:eastAsia="仿宋_GB2312" w:hAnsi="仿宋_GB2312" w:cs="仿宋_GB2312"/>
                <w:bCs/>
                <w:color w:val="000000"/>
                <w:sz w:val="28"/>
                <w:szCs w:val="28"/>
              </w:rPr>
              <w:t>VPN</w:t>
            </w:r>
            <w:r>
              <w:rPr>
                <w:rFonts w:ascii="仿宋_GB2312" w:eastAsia="仿宋_GB2312" w:hAnsi="仿宋_GB2312" w:cs="仿宋_GB2312" w:hint="eastAsia"/>
                <w:bCs/>
                <w:color w:val="000000"/>
                <w:sz w:val="28"/>
                <w:szCs w:val="28"/>
              </w:rPr>
              <w:t>、入侵检测与防御、病毒防护技术等。通过本课程的学习，学生能够了解信息与网络安全的基本原理，能够掌握综合利用专业知识和技术分析和解决网络安全问题的方法。</w:t>
            </w:r>
          </w:p>
          <w:p w:rsidR="002B18B3" w:rsidRDefault="00F32A7D">
            <w:pPr>
              <w:pStyle w:val="a3"/>
              <w:widowControl/>
              <w:snapToGrid w:val="0"/>
              <w:spacing w:line="360" w:lineRule="auto"/>
              <w:ind w:firstLineChars="200" w:firstLine="560"/>
              <w:jc w:val="left"/>
              <w:rPr>
                <w:rFonts w:ascii="仿宋_GB2312" w:eastAsia="仿宋_GB2312" w:hAnsi="仿宋_GB2312" w:cs="仿宋_GB2312"/>
                <w:bCs/>
                <w:color w:val="000000"/>
                <w:sz w:val="28"/>
                <w:szCs w:val="28"/>
                <w:lang w:val="en-US"/>
              </w:rPr>
            </w:pPr>
            <w:r>
              <w:rPr>
                <w:rFonts w:ascii="仿宋_GB2312" w:eastAsia="仿宋_GB2312" w:hAnsi="仿宋_GB2312" w:cs="仿宋_GB2312"/>
                <w:bCs/>
                <w:color w:val="000000"/>
                <w:sz w:val="28"/>
                <w:szCs w:val="28"/>
                <w:lang w:val="en-US"/>
              </w:rPr>
              <w:t>6.</w:t>
            </w:r>
            <w:r>
              <w:rPr>
                <w:rFonts w:ascii="仿宋_GB2312" w:eastAsia="仿宋_GB2312" w:hAnsi="仿宋_GB2312" w:cs="仿宋_GB2312" w:hint="eastAsia"/>
                <w:bCs/>
                <w:color w:val="000000"/>
                <w:sz w:val="28"/>
                <w:szCs w:val="28"/>
                <w:lang w:val="en-US"/>
              </w:rPr>
              <w:t>网络信息检索与利用</w:t>
            </w:r>
          </w:p>
          <w:p w:rsidR="002B18B3" w:rsidRDefault="00F32A7D">
            <w:pPr>
              <w:widowControl/>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课程的主要内容包括：文献信息检索的基础知识和基本理论等。通过本课程的学习，学生能够了解本专业及相关专业文献信息资源；掌握通过多种方式获取和利用文献信息资源的基本技能；掌握运用科学的方法进行文献信息的收集、整理、加工和利用的基本技能。</w:t>
            </w:r>
          </w:p>
          <w:p w:rsidR="002B18B3" w:rsidRDefault="00F32A7D">
            <w:pPr>
              <w:pStyle w:val="a3"/>
              <w:widowControl/>
              <w:snapToGrid w:val="0"/>
              <w:spacing w:line="360" w:lineRule="auto"/>
              <w:ind w:firstLineChars="200" w:firstLine="560"/>
              <w:jc w:val="left"/>
              <w:rPr>
                <w:rFonts w:ascii="仿宋_GB2312" w:eastAsia="仿宋_GB2312" w:hAnsi="仿宋_GB2312" w:cs="仿宋_GB2312"/>
                <w:bCs/>
                <w:color w:val="000000"/>
                <w:sz w:val="28"/>
                <w:szCs w:val="28"/>
                <w:lang w:val="en-US"/>
              </w:rPr>
            </w:pPr>
            <w:r>
              <w:rPr>
                <w:rFonts w:ascii="仿宋_GB2312" w:eastAsia="仿宋_GB2312" w:hAnsi="仿宋_GB2312" w:cs="仿宋_GB2312"/>
                <w:bCs/>
                <w:color w:val="000000"/>
                <w:sz w:val="28"/>
                <w:szCs w:val="28"/>
                <w:lang w:val="en-US"/>
              </w:rPr>
              <w:t>7.</w:t>
            </w:r>
            <w:r>
              <w:rPr>
                <w:rFonts w:ascii="仿宋_GB2312" w:eastAsia="仿宋_GB2312" w:hAnsi="仿宋_GB2312" w:cs="仿宋_GB2312" w:hint="eastAsia"/>
                <w:bCs/>
                <w:color w:val="000000"/>
                <w:sz w:val="28"/>
                <w:szCs w:val="28"/>
                <w:lang w:val="en-US"/>
              </w:rPr>
              <w:t>电子商务与网络营销</w:t>
            </w:r>
          </w:p>
          <w:p w:rsidR="002B18B3" w:rsidRDefault="00F32A7D">
            <w:pPr>
              <w:pStyle w:val="a3"/>
              <w:widowControl/>
              <w:snapToGrid w:val="0"/>
              <w:spacing w:line="360" w:lineRule="auto"/>
              <w:ind w:firstLineChars="200" w:firstLine="560"/>
              <w:jc w:val="left"/>
              <w:rPr>
                <w:rFonts w:ascii="仿宋_GB2312" w:eastAsia="仿宋_GB2312" w:hAnsi="仿宋_GB2312" w:cs="仿宋_GB2312"/>
                <w:bCs/>
                <w:color w:val="000000"/>
                <w:sz w:val="28"/>
                <w:szCs w:val="28"/>
                <w:lang w:val="en-US"/>
              </w:rPr>
            </w:pPr>
            <w:r>
              <w:rPr>
                <w:rFonts w:ascii="仿宋_GB2312" w:eastAsia="仿宋_GB2312" w:hAnsi="仿宋_GB2312" w:cs="仿宋_GB2312" w:hint="eastAsia"/>
                <w:bCs/>
                <w:color w:val="000000"/>
                <w:sz w:val="28"/>
                <w:szCs w:val="28"/>
                <w:lang w:val="en-US"/>
              </w:rPr>
              <w:t>本课程的主要内容包括：电子商务</w:t>
            </w:r>
            <w:r>
              <w:rPr>
                <w:rFonts w:ascii="仿宋_GB2312" w:eastAsia="仿宋_GB2312" w:hAnsi="仿宋_GB2312" w:cs="仿宋_GB2312" w:hint="eastAsia"/>
                <w:bCs/>
                <w:color w:val="000000"/>
                <w:sz w:val="28"/>
                <w:szCs w:val="28"/>
                <w:lang w:val="en-US"/>
              </w:rPr>
              <w:t>与网络营销的基本概念和框架、电子商务与网络营销模式、电子商务与网络营销战略、计算机网络基础设施、信息处理技术、电子商务与网络营销支付技术、电子商务与网络营销的安全技术、物流管理与电子商务系统开发、电子商务环境建设等电子商务与网络营销的基本理论。通过本课程的学习，学生能够了解电子商务与网络营销的数据思维，理解电子商务与网络营销的基本框架和基本内容，理解电子商务与网络营销给传统商业模式带来的影响、开展电子商务与网络营销所采用的技术和方法。</w:t>
            </w:r>
          </w:p>
          <w:p w:rsidR="002B18B3" w:rsidRDefault="00F32A7D">
            <w:pPr>
              <w:pStyle w:val="a3"/>
              <w:widowControl/>
              <w:snapToGrid w:val="0"/>
              <w:spacing w:line="360" w:lineRule="auto"/>
              <w:ind w:firstLineChars="200" w:firstLine="560"/>
              <w:jc w:val="left"/>
              <w:rPr>
                <w:rFonts w:ascii="仿宋_GB2312" w:eastAsia="仿宋_GB2312" w:hAnsi="仿宋_GB2312" w:cs="仿宋_GB2312"/>
                <w:bCs/>
                <w:color w:val="000000"/>
                <w:sz w:val="28"/>
                <w:szCs w:val="28"/>
                <w:lang w:val="en-US"/>
              </w:rPr>
            </w:pPr>
            <w:r>
              <w:rPr>
                <w:rFonts w:ascii="仿宋_GB2312" w:eastAsia="仿宋_GB2312" w:hAnsi="仿宋_GB2312" w:cs="仿宋_GB2312"/>
                <w:bCs/>
                <w:color w:val="000000"/>
                <w:sz w:val="28"/>
                <w:szCs w:val="28"/>
                <w:lang w:val="en-US"/>
              </w:rPr>
              <w:t>8.</w:t>
            </w:r>
            <w:r>
              <w:rPr>
                <w:rFonts w:ascii="仿宋_GB2312" w:eastAsia="仿宋_GB2312" w:hAnsi="仿宋_GB2312" w:cs="仿宋_GB2312" w:hint="eastAsia"/>
                <w:bCs/>
                <w:color w:val="000000"/>
                <w:sz w:val="28"/>
                <w:szCs w:val="28"/>
                <w:lang w:val="en-US"/>
              </w:rPr>
              <w:t>项目管理</w:t>
            </w:r>
          </w:p>
          <w:p w:rsidR="002B18B3" w:rsidRDefault="00F32A7D">
            <w:pPr>
              <w:pStyle w:val="a3"/>
              <w:widowControl/>
              <w:snapToGrid w:val="0"/>
              <w:spacing w:line="360" w:lineRule="auto"/>
              <w:ind w:firstLineChars="200" w:firstLine="560"/>
              <w:jc w:val="left"/>
              <w:rPr>
                <w:rFonts w:ascii="仿宋_GB2312" w:eastAsia="仿宋_GB2312" w:hAnsi="仿宋_GB2312" w:cs="仿宋_GB2312"/>
                <w:bCs/>
                <w:color w:val="000000"/>
                <w:sz w:val="28"/>
                <w:szCs w:val="28"/>
                <w:lang w:val="en-US"/>
              </w:rPr>
            </w:pPr>
            <w:r>
              <w:rPr>
                <w:rFonts w:ascii="仿宋_GB2312" w:eastAsia="仿宋_GB2312" w:hAnsi="仿宋_GB2312" w:cs="仿宋_GB2312" w:hint="eastAsia"/>
                <w:bCs/>
                <w:color w:val="000000"/>
                <w:sz w:val="28"/>
                <w:szCs w:val="28"/>
                <w:lang w:val="en-US"/>
              </w:rPr>
              <w:t>本课程的主要内容包括：项目管理的基本过程和内容、项目范围管</w:t>
            </w:r>
            <w:r>
              <w:rPr>
                <w:rFonts w:ascii="仿宋_GB2312" w:eastAsia="仿宋_GB2312" w:hAnsi="仿宋_GB2312" w:cs="仿宋_GB2312" w:hint="eastAsia"/>
                <w:bCs/>
                <w:color w:val="000000"/>
                <w:sz w:val="28"/>
                <w:szCs w:val="28"/>
                <w:lang w:val="en-US"/>
              </w:rPr>
              <w:t>理、项目工期管理、项目造价管理、项目质量管理、项目人力资源管理、项目风险管理、项目沟通管理和项目获得管理方面的方法与技能。通过本课程学习，使学生掌握有关项目管理的基本理论和基本方法，掌握项目管理的技能和按照项目方法去管理工作的技能。</w:t>
            </w:r>
          </w:p>
          <w:p w:rsidR="002B18B3" w:rsidRDefault="00F32A7D">
            <w:pPr>
              <w:pStyle w:val="a3"/>
              <w:widowControl/>
              <w:snapToGrid w:val="0"/>
              <w:spacing w:line="360" w:lineRule="auto"/>
              <w:ind w:firstLineChars="200" w:firstLine="560"/>
              <w:jc w:val="left"/>
              <w:rPr>
                <w:rFonts w:ascii="仿宋_GB2312" w:eastAsia="仿宋_GB2312" w:hAnsi="仿宋_GB2312" w:cs="仿宋_GB2312"/>
                <w:bCs/>
                <w:color w:val="000000"/>
                <w:sz w:val="28"/>
                <w:szCs w:val="28"/>
                <w:lang w:val="en-US"/>
              </w:rPr>
            </w:pPr>
            <w:r>
              <w:rPr>
                <w:rFonts w:ascii="仿宋_GB2312" w:eastAsia="仿宋_GB2312" w:hAnsi="仿宋_GB2312" w:cs="仿宋_GB2312"/>
                <w:bCs/>
                <w:color w:val="000000"/>
                <w:sz w:val="28"/>
                <w:szCs w:val="28"/>
                <w:lang w:val="en-US"/>
              </w:rPr>
              <w:t>9.</w:t>
            </w:r>
            <w:r>
              <w:rPr>
                <w:rFonts w:ascii="仿宋_GB2312" w:eastAsia="仿宋_GB2312" w:hAnsi="仿宋_GB2312" w:cs="仿宋_GB2312" w:hint="eastAsia"/>
                <w:bCs/>
                <w:color w:val="000000"/>
                <w:sz w:val="28"/>
                <w:szCs w:val="28"/>
                <w:lang w:val="en-US"/>
              </w:rPr>
              <w:t>企业资源规划系统与应用</w:t>
            </w:r>
          </w:p>
          <w:p w:rsidR="002B18B3" w:rsidRDefault="00F32A7D">
            <w:pPr>
              <w:widowControl/>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本课程的主要内容包括：</w:t>
            </w:r>
            <w:r>
              <w:rPr>
                <w:rFonts w:ascii="仿宋_GB2312" w:eastAsia="仿宋_GB2312" w:hAnsi="仿宋_GB2312" w:cs="仿宋_GB2312"/>
                <w:bCs/>
                <w:color w:val="000000"/>
                <w:sz w:val="28"/>
                <w:szCs w:val="28"/>
              </w:rPr>
              <w:t>ERP</w:t>
            </w:r>
            <w:r>
              <w:rPr>
                <w:rFonts w:ascii="仿宋_GB2312" w:eastAsia="仿宋_GB2312" w:hAnsi="仿宋_GB2312" w:cs="仿宋_GB2312" w:hint="eastAsia"/>
                <w:bCs/>
                <w:color w:val="000000"/>
                <w:sz w:val="28"/>
                <w:szCs w:val="28"/>
              </w:rPr>
              <w:t>的基本概念和内涵、</w:t>
            </w:r>
            <w:r>
              <w:rPr>
                <w:rFonts w:ascii="仿宋_GB2312" w:eastAsia="仿宋_GB2312" w:hAnsi="仿宋_GB2312" w:cs="仿宋_GB2312"/>
                <w:bCs/>
                <w:color w:val="000000"/>
                <w:sz w:val="28"/>
                <w:szCs w:val="28"/>
              </w:rPr>
              <w:t>ERP</w:t>
            </w:r>
            <w:r>
              <w:rPr>
                <w:rFonts w:ascii="仿宋_GB2312" w:eastAsia="仿宋_GB2312" w:hAnsi="仿宋_GB2312" w:cs="仿宋_GB2312" w:hint="eastAsia"/>
                <w:bCs/>
                <w:color w:val="000000"/>
                <w:sz w:val="28"/>
                <w:szCs w:val="28"/>
              </w:rPr>
              <w:t>的基本工作原理、</w:t>
            </w:r>
            <w:r>
              <w:rPr>
                <w:rFonts w:ascii="仿宋_GB2312" w:eastAsia="仿宋_GB2312" w:hAnsi="仿宋_GB2312" w:cs="仿宋_GB2312"/>
                <w:bCs/>
                <w:color w:val="000000"/>
                <w:sz w:val="28"/>
                <w:szCs w:val="28"/>
              </w:rPr>
              <w:t>ERP</w:t>
            </w:r>
            <w:r>
              <w:rPr>
                <w:rFonts w:ascii="仿宋_GB2312" w:eastAsia="仿宋_GB2312" w:hAnsi="仿宋_GB2312" w:cs="仿宋_GB2312" w:hint="eastAsia"/>
                <w:bCs/>
                <w:color w:val="000000"/>
                <w:sz w:val="28"/>
                <w:szCs w:val="28"/>
              </w:rPr>
              <w:t>系统的体系结构、</w:t>
            </w:r>
            <w:r>
              <w:rPr>
                <w:rFonts w:ascii="仿宋_GB2312" w:eastAsia="仿宋_GB2312" w:hAnsi="仿宋_GB2312" w:cs="仿宋_GB2312"/>
                <w:bCs/>
                <w:color w:val="000000"/>
                <w:sz w:val="28"/>
                <w:szCs w:val="28"/>
              </w:rPr>
              <w:t>ERP</w:t>
            </w:r>
            <w:r>
              <w:rPr>
                <w:rFonts w:ascii="仿宋_GB2312" w:eastAsia="仿宋_GB2312" w:hAnsi="仿宋_GB2312" w:cs="仿宋_GB2312" w:hint="eastAsia"/>
                <w:bCs/>
                <w:color w:val="000000"/>
                <w:sz w:val="28"/>
                <w:szCs w:val="28"/>
              </w:rPr>
              <w:t>软件选型和</w:t>
            </w:r>
            <w:r>
              <w:rPr>
                <w:rFonts w:ascii="仿宋_GB2312" w:eastAsia="仿宋_GB2312" w:hAnsi="仿宋_GB2312" w:cs="仿宋_GB2312"/>
                <w:bCs/>
                <w:color w:val="000000"/>
                <w:sz w:val="28"/>
                <w:szCs w:val="28"/>
              </w:rPr>
              <w:t>ERP</w:t>
            </w:r>
            <w:r>
              <w:rPr>
                <w:rFonts w:ascii="仿宋_GB2312" w:eastAsia="仿宋_GB2312" w:hAnsi="仿宋_GB2312" w:cs="仿宋_GB2312" w:hint="eastAsia"/>
                <w:bCs/>
                <w:color w:val="000000"/>
                <w:sz w:val="28"/>
                <w:szCs w:val="28"/>
              </w:rPr>
              <w:t>实施的方法及注意问题、如何构建</w:t>
            </w:r>
            <w:r>
              <w:rPr>
                <w:rFonts w:ascii="仿宋_GB2312" w:eastAsia="仿宋_GB2312" w:hAnsi="仿宋_GB2312" w:cs="仿宋_GB2312" w:hint="eastAsia"/>
                <w:bCs/>
                <w:color w:val="000000"/>
                <w:sz w:val="28"/>
                <w:szCs w:val="28"/>
              </w:rPr>
              <w:lastRenderedPageBreak/>
              <w:t>企业资源规划应用系统，企业从</w:t>
            </w:r>
            <w:r>
              <w:rPr>
                <w:rFonts w:ascii="仿宋_GB2312" w:eastAsia="仿宋_GB2312" w:hAnsi="仿宋_GB2312" w:cs="仿宋_GB2312" w:hint="eastAsia"/>
                <w:bCs/>
                <w:color w:val="000000"/>
                <w:sz w:val="28"/>
                <w:szCs w:val="28"/>
              </w:rPr>
              <w:t>接收</w:t>
            </w:r>
            <w:r>
              <w:rPr>
                <w:rFonts w:ascii="仿宋_GB2312" w:eastAsia="仿宋_GB2312" w:hAnsi="仿宋_GB2312" w:cs="仿宋_GB2312" w:hint="eastAsia"/>
                <w:bCs/>
                <w:color w:val="000000"/>
                <w:sz w:val="28"/>
                <w:szCs w:val="28"/>
              </w:rPr>
              <w:t>订单到生产，再到销售的整个流程及其在</w:t>
            </w:r>
            <w:r>
              <w:rPr>
                <w:rFonts w:ascii="仿宋_GB2312" w:eastAsia="仿宋_GB2312" w:hAnsi="仿宋_GB2312" w:cs="仿宋_GB2312"/>
                <w:bCs/>
                <w:color w:val="000000"/>
                <w:sz w:val="28"/>
                <w:szCs w:val="28"/>
              </w:rPr>
              <w:t>ERP</w:t>
            </w:r>
            <w:r>
              <w:rPr>
                <w:rFonts w:ascii="仿宋_GB2312" w:eastAsia="仿宋_GB2312" w:hAnsi="仿宋_GB2312" w:cs="仿宋_GB2312" w:hint="eastAsia"/>
                <w:bCs/>
                <w:color w:val="000000"/>
                <w:sz w:val="28"/>
                <w:szCs w:val="28"/>
              </w:rPr>
              <w:t>中的实现。通过本课程的学习，使学生了解和掌握企业资源规划的概念、业务流程、系统功能与系统实施方法，掌握通过</w:t>
            </w:r>
            <w:r>
              <w:rPr>
                <w:rFonts w:ascii="仿宋_GB2312" w:eastAsia="仿宋_GB2312" w:hAnsi="仿宋_GB2312" w:cs="仿宋_GB2312"/>
                <w:bCs/>
                <w:color w:val="000000"/>
                <w:sz w:val="28"/>
                <w:szCs w:val="28"/>
              </w:rPr>
              <w:t>ERP</w:t>
            </w:r>
            <w:r>
              <w:rPr>
                <w:rFonts w:ascii="仿宋_GB2312" w:eastAsia="仿宋_GB2312" w:hAnsi="仿宋_GB2312" w:cs="仿宋_GB2312" w:hint="eastAsia"/>
                <w:bCs/>
                <w:color w:val="000000"/>
                <w:sz w:val="28"/>
                <w:szCs w:val="28"/>
              </w:rPr>
              <w:t>理论和实践整个项目的学习和训练，学生不仅能够掌握</w:t>
            </w:r>
            <w:r>
              <w:rPr>
                <w:rFonts w:ascii="仿宋_GB2312" w:eastAsia="仿宋_GB2312" w:hAnsi="仿宋_GB2312" w:cs="仿宋_GB2312"/>
                <w:bCs/>
                <w:color w:val="000000"/>
                <w:sz w:val="28"/>
                <w:szCs w:val="28"/>
              </w:rPr>
              <w:t>ERP</w:t>
            </w:r>
            <w:r>
              <w:rPr>
                <w:rFonts w:ascii="仿宋_GB2312" w:eastAsia="仿宋_GB2312" w:hAnsi="仿宋_GB2312" w:cs="仿宋_GB2312" w:hint="eastAsia"/>
                <w:bCs/>
                <w:color w:val="000000"/>
                <w:sz w:val="28"/>
                <w:szCs w:val="28"/>
              </w:rPr>
              <w:t>理论体系、选型依据和实施方法，而且能够具备</w:t>
            </w:r>
            <w:r>
              <w:rPr>
                <w:rFonts w:ascii="仿宋_GB2312" w:eastAsia="仿宋_GB2312" w:hAnsi="仿宋_GB2312" w:cs="仿宋_GB2312"/>
                <w:bCs/>
                <w:color w:val="000000"/>
                <w:sz w:val="28"/>
                <w:szCs w:val="28"/>
              </w:rPr>
              <w:t>ERP</w:t>
            </w:r>
            <w:r>
              <w:rPr>
                <w:rFonts w:ascii="仿宋_GB2312" w:eastAsia="仿宋_GB2312" w:hAnsi="仿宋_GB2312" w:cs="仿宋_GB2312" w:hint="eastAsia"/>
                <w:bCs/>
                <w:color w:val="000000"/>
                <w:sz w:val="28"/>
                <w:szCs w:val="28"/>
              </w:rPr>
              <w:t>软件的操作技能，期望能提升学生的</w:t>
            </w:r>
            <w:proofErr w:type="gramStart"/>
            <w:r>
              <w:rPr>
                <w:rFonts w:ascii="仿宋_GB2312" w:eastAsia="仿宋_GB2312" w:hAnsi="仿宋_GB2312" w:cs="仿宋_GB2312" w:hint="eastAsia"/>
                <w:bCs/>
                <w:color w:val="000000"/>
                <w:sz w:val="28"/>
                <w:szCs w:val="28"/>
              </w:rPr>
              <w:t>职场适应</w:t>
            </w:r>
            <w:proofErr w:type="gramEnd"/>
            <w:r>
              <w:rPr>
                <w:rFonts w:ascii="仿宋_GB2312" w:eastAsia="仿宋_GB2312" w:hAnsi="仿宋_GB2312" w:cs="仿宋_GB2312" w:hint="eastAsia"/>
                <w:bCs/>
                <w:color w:val="000000"/>
                <w:sz w:val="28"/>
                <w:szCs w:val="28"/>
              </w:rPr>
              <w:t>能力。</w:t>
            </w:r>
          </w:p>
          <w:p w:rsidR="002B18B3" w:rsidRDefault="00F32A7D">
            <w:pPr>
              <w:widowControl/>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10.</w:t>
            </w:r>
            <w:r>
              <w:rPr>
                <w:rFonts w:ascii="仿宋_GB2312" w:eastAsia="仿宋_GB2312" w:hAnsi="仿宋_GB2312" w:cs="仿宋_GB2312" w:hint="eastAsia"/>
                <w:bCs/>
                <w:color w:val="000000"/>
                <w:sz w:val="28"/>
                <w:szCs w:val="28"/>
              </w:rPr>
              <w:t>全国统一命题考试课程（略）。</w:t>
            </w:r>
          </w:p>
          <w:p w:rsidR="002B18B3" w:rsidRDefault="00F32A7D">
            <w:pPr>
              <w:widowControl/>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11.</w:t>
            </w:r>
            <w:r>
              <w:rPr>
                <w:rFonts w:ascii="仿宋_GB2312" w:eastAsia="仿宋_GB2312" w:hAnsi="仿宋_GB2312" w:cs="仿宋_GB2312" w:hint="eastAsia"/>
                <w:bCs/>
                <w:color w:val="000000"/>
                <w:sz w:val="28"/>
                <w:szCs w:val="28"/>
              </w:rPr>
              <w:t>实践性学习环节课程（按主考学校要求执行）。</w:t>
            </w:r>
          </w:p>
          <w:p w:rsidR="002B18B3" w:rsidRDefault="00F32A7D">
            <w:pPr>
              <w:widowControl/>
              <w:snapToGrid w:val="0"/>
              <w:spacing w:line="360" w:lineRule="auto"/>
              <w:ind w:firstLineChars="200" w:firstLine="562"/>
              <w:jc w:val="left"/>
              <w:rPr>
                <w:rFonts w:ascii="仿宋_GB2312" w:eastAsia="仿宋_GB2312" w:hAnsi="仿宋_GB2312" w:cs="仿宋_GB2312"/>
                <w:bCs/>
                <w:color w:val="000000"/>
                <w:sz w:val="28"/>
                <w:szCs w:val="28"/>
              </w:rPr>
            </w:pPr>
            <w:r>
              <w:rPr>
                <w:rFonts w:ascii="仿宋_GB2312" w:eastAsia="仿宋_GB2312" w:hAnsi="仿宋_GB2312" w:cs="仿宋_GB2312" w:hint="eastAsia"/>
                <w:b/>
                <w:bCs/>
                <w:color w:val="000000"/>
                <w:sz w:val="28"/>
                <w:szCs w:val="28"/>
              </w:rPr>
              <w:t>六、实践性环节学习考核要求</w:t>
            </w:r>
          </w:p>
          <w:p w:rsidR="002B18B3" w:rsidRDefault="00F32A7D">
            <w:pPr>
              <w:pStyle w:val="10"/>
              <w:widowControl/>
              <w:snapToGrid w:val="0"/>
              <w:spacing w:line="360" w:lineRule="auto"/>
              <w:ind w:firstLine="560"/>
              <w:jc w:val="left"/>
              <w:rPr>
                <w:rFonts w:hAnsi="仿宋_GB2312" w:cs="仿宋_GB2312"/>
                <w:bCs/>
                <w:color w:val="000000"/>
                <w:sz w:val="28"/>
                <w:szCs w:val="28"/>
                <w:lang w:val="en-US"/>
              </w:rPr>
            </w:pPr>
            <w:proofErr w:type="gramStart"/>
            <w:r>
              <w:rPr>
                <w:rFonts w:hAnsi="仿宋_GB2312" w:cs="仿宋_GB2312" w:hint="eastAsia"/>
                <w:bCs/>
                <w:color w:val="000000"/>
                <w:sz w:val="28"/>
                <w:szCs w:val="28"/>
                <w:lang w:val="en-US"/>
              </w:rPr>
              <w:t>含实践</w:t>
            </w:r>
            <w:proofErr w:type="gramEnd"/>
            <w:r>
              <w:rPr>
                <w:rFonts w:hAnsi="仿宋_GB2312" w:cs="仿宋_GB2312" w:hint="eastAsia"/>
                <w:bCs/>
                <w:color w:val="000000"/>
                <w:sz w:val="28"/>
                <w:szCs w:val="28"/>
                <w:lang w:val="en-US"/>
              </w:rPr>
              <w:t>的课程及实践所占学分：高级语言程序设计（实践）</w:t>
            </w:r>
            <w:r>
              <w:rPr>
                <w:rFonts w:hAnsi="仿宋_GB2312" w:cs="仿宋_GB2312"/>
                <w:bCs/>
                <w:color w:val="000000"/>
                <w:sz w:val="28"/>
                <w:szCs w:val="28"/>
                <w:lang w:val="en-US"/>
              </w:rPr>
              <w:t>2</w:t>
            </w:r>
            <w:r>
              <w:rPr>
                <w:rFonts w:hAnsi="仿宋_GB2312" w:cs="仿宋_GB2312" w:hint="eastAsia"/>
                <w:bCs/>
                <w:color w:val="000000"/>
                <w:sz w:val="28"/>
                <w:szCs w:val="28"/>
                <w:lang w:val="en-US"/>
              </w:rPr>
              <w:t>学分、数据结构与数据库（实践）</w:t>
            </w:r>
            <w:r>
              <w:rPr>
                <w:rFonts w:hAnsi="仿宋_GB2312" w:cs="仿宋_GB2312"/>
                <w:bCs/>
                <w:color w:val="000000"/>
                <w:sz w:val="28"/>
                <w:szCs w:val="28"/>
                <w:lang w:val="en-US"/>
              </w:rPr>
              <w:t>1</w:t>
            </w:r>
            <w:r>
              <w:rPr>
                <w:rFonts w:hAnsi="仿宋_GB2312" w:cs="仿宋_GB2312" w:hint="eastAsia"/>
                <w:bCs/>
                <w:color w:val="000000"/>
                <w:sz w:val="28"/>
                <w:szCs w:val="28"/>
                <w:lang w:val="en-US"/>
              </w:rPr>
              <w:t>学分、信息系统设计与分析（实践）</w:t>
            </w:r>
            <w:r>
              <w:rPr>
                <w:rFonts w:hAnsi="仿宋_GB2312" w:cs="仿宋_GB2312"/>
                <w:bCs/>
                <w:color w:val="000000"/>
                <w:sz w:val="28"/>
                <w:szCs w:val="28"/>
                <w:lang w:val="en-US"/>
              </w:rPr>
              <w:t>2</w:t>
            </w:r>
            <w:r>
              <w:rPr>
                <w:rFonts w:hAnsi="仿宋_GB2312" w:cs="仿宋_GB2312" w:hint="eastAsia"/>
                <w:bCs/>
                <w:color w:val="000000"/>
                <w:sz w:val="28"/>
                <w:szCs w:val="28"/>
                <w:lang w:val="en-US"/>
              </w:rPr>
              <w:t>学分、信息与网络</w:t>
            </w:r>
            <w:r>
              <w:rPr>
                <w:rFonts w:hAnsi="仿宋_GB2312" w:cs="仿宋_GB2312" w:hint="eastAsia"/>
                <w:bCs/>
                <w:color w:val="000000"/>
                <w:sz w:val="28"/>
                <w:szCs w:val="28"/>
                <w:lang w:val="en-US"/>
              </w:rPr>
              <w:t>安全管理（实践）</w:t>
            </w:r>
            <w:r>
              <w:rPr>
                <w:rFonts w:hAnsi="仿宋_GB2312" w:cs="仿宋_GB2312"/>
                <w:bCs/>
                <w:color w:val="000000"/>
                <w:sz w:val="28"/>
                <w:szCs w:val="28"/>
                <w:lang w:val="en-US"/>
              </w:rPr>
              <w:t>2</w:t>
            </w:r>
            <w:r>
              <w:rPr>
                <w:rFonts w:hAnsi="仿宋_GB2312" w:cs="仿宋_GB2312" w:hint="eastAsia"/>
                <w:bCs/>
                <w:color w:val="000000"/>
                <w:sz w:val="28"/>
                <w:szCs w:val="28"/>
                <w:lang w:val="en-US"/>
              </w:rPr>
              <w:t>学分。</w:t>
            </w:r>
          </w:p>
          <w:p w:rsidR="002B18B3" w:rsidRDefault="00F32A7D">
            <w:pPr>
              <w:widowControl/>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凡理论考试与实践环节考核两部分相结合的课程为一门课程，考生必须取得两个部分的合格成绩方能获得该门课程的学分。</w:t>
            </w:r>
          </w:p>
          <w:p w:rsidR="002B18B3" w:rsidRDefault="00F32A7D">
            <w:pPr>
              <w:widowControl/>
              <w:snapToGrid w:val="0"/>
              <w:spacing w:line="360" w:lineRule="auto"/>
              <w:ind w:firstLineChars="200" w:firstLine="562"/>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七、其他必要的说明</w:t>
            </w:r>
          </w:p>
          <w:p w:rsidR="002B18B3" w:rsidRDefault="00F32A7D">
            <w:pPr>
              <w:pStyle w:val="a3"/>
              <w:snapToGrid w:val="0"/>
              <w:spacing w:line="360" w:lineRule="auto"/>
              <w:ind w:firstLineChars="200" w:firstLine="560"/>
              <w:jc w:val="left"/>
              <w:rPr>
                <w:rFonts w:eastAsia="仿宋"/>
              </w:rPr>
            </w:pPr>
            <w:r>
              <w:rPr>
                <w:rFonts w:ascii="仿宋_GB2312" w:eastAsia="仿宋_GB2312" w:hAnsi="仿宋_GB2312" w:cs="仿宋_GB2312" w:hint="eastAsia"/>
                <w:bCs/>
                <w:color w:val="000000"/>
                <w:sz w:val="28"/>
                <w:szCs w:val="28"/>
              </w:rPr>
              <w:t>参加本专业相关课程学习需自行完成本规范中“计算机信息管理（专科）”和“经济信息管理（专科）”专业必设课程有关知识学习。</w:t>
            </w:r>
          </w:p>
        </w:tc>
      </w:tr>
    </w:tbl>
    <w:p w:rsidR="002B18B3" w:rsidRDefault="002B18B3">
      <w:pPr>
        <w:pStyle w:val="1"/>
      </w:pPr>
    </w:p>
    <w:p w:rsidR="002B18B3" w:rsidRDefault="00F32A7D">
      <w:pPr>
        <w:pStyle w:val="1"/>
      </w:pPr>
      <w:r>
        <w:rPr>
          <w:rFonts w:hint="eastAsia"/>
        </w:rPr>
        <w:t>信息管理与信息系统（专升本）专业课程设置与学分</w:t>
      </w:r>
    </w:p>
    <w:p w:rsidR="002B18B3" w:rsidRDefault="00F32A7D">
      <w:pPr>
        <w:pBdr>
          <w:top w:val="none" w:sz="0" w:space="1" w:color="auto"/>
          <w:left w:val="none" w:sz="0" w:space="4" w:color="auto"/>
          <w:bottom w:val="none" w:sz="0" w:space="1" w:color="auto"/>
          <w:right w:val="none" w:sz="0" w:space="4" w:color="auto"/>
        </w:pBdr>
        <w:autoSpaceDE w:val="0"/>
        <w:autoSpaceDN w:val="0"/>
        <w:spacing w:afterLines="50" w:after="156" w:line="500" w:lineRule="exact"/>
        <w:ind w:firstLineChars="100" w:firstLine="240"/>
        <w:jc w:val="center"/>
        <w:rPr>
          <w:rFonts w:eastAsia="黑体" w:cs="黑体"/>
          <w:kern w:val="0"/>
          <w:sz w:val="24"/>
          <w:szCs w:val="22"/>
        </w:rPr>
      </w:pPr>
      <w:r>
        <w:rPr>
          <w:rFonts w:eastAsia="黑体" w:cs="黑体" w:hint="eastAsia"/>
          <w:kern w:val="0"/>
          <w:sz w:val="24"/>
          <w:szCs w:val="22"/>
        </w:rPr>
        <w:t>专业层次：专升本</w:t>
      </w:r>
      <w:r>
        <w:rPr>
          <w:rFonts w:eastAsia="黑体" w:cs="黑体" w:hint="eastAsia"/>
          <w:kern w:val="0"/>
          <w:sz w:val="24"/>
          <w:szCs w:val="22"/>
        </w:rPr>
        <w:t xml:space="preserve">                               </w:t>
      </w:r>
      <w:r>
        <w:rPr>
          <w:rFonts w:eastAsia="黑体" w:cs="黑体" w:hint="eastAsia"/>
          <w:kern w:val="0"/>
          <w:sz w:val="24"/>
          <w:szCs w:val="22"/>
        </w:rPr>
        <w:t>专业代码：</w:t>
      </w:r>
      <w:r>
        <w:rPr>
          <w:rFonts w:eastAsia="黑体" w:cs="黑体" w:hint="eastAsia"/>
          <w:kern w:val="0"/>
          <w:sz w:val="24"/>
          <w:szCs w:val="22"/>
        </w:rPr>
        <w:t>120102</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9"/>
        <w:gridCol w:w="1091"/>
        <w:gridCol w:w="4767"/>
        <w:gridCol w:w="943"/>
        <w:gridCol w:w="1976"/>
      </w:tblGrid>
      <w:tr w:rsidR="002B18B3">
        <w:trPr>
          <w:trHeight w:val="525"/>
          <w:jc w:val="center"/>
        </w:trPr>
        <w:tc>
          <w:tcPr>
            <w:tcW w:w="45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564"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48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102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备注</w:t>
            </w: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00023</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高等数学（工本）</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102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2B18B3">
        <w:trPr>
          <w:trHeight w:val="504"/>
          <w:jc w:val="center"/>
        </w:trPr>
        <w:tc>
          <w:tcPr>
            <w:tcW w:w="450" w:type="pct"/>
            <w:vMerge w:val="restar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02134</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信息系统设计与分析</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2B18B3">
        <w:trPr>
          <w:trHeight w:val="504"/>
          <w:jc w:val="center"/>
        </w:trPr>
        <w:tc>
          <w:tcPr>
            <w:tcW w:w="450" w:type="pct"/>
            <w:vMerge/>
            <w:tcBorders>
              <w:tl2br w:val="nil"/>
              <w:tr2bl w:val="nil"/>
            </w:tcBorders>
            <w:vAlign w:val="center"/>
          </w:tcPr>
          <w:p w:rsidR="002B18B3" w:rsidRDefault="002B18B3">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02135</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信息系统设计与分析（实践）</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04183</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概率论与数理统计（经管类）</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 xml:space="preserve">　</w:t>
            </w: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13000</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英语（专升本）</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102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2B18B3">
        <w:trPr>
          <w:trHeight w:val="504"/>
          <w:jc w:val="center"/>
        </w:trPr>
        <w:tc>
          <w:tcPr>
            <w:tcW w:w="450" w:type="pct"/>
            <w:vMerge w:val="restar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13013</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高级语言程序设计</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2B18B3">
        <w:trPr>
          <w:trHeight w:val="504"/>
          <w:jc w:val="center"/>
        </w:trPr>
        <w:tc>
          <w:tcPr>
            <w:tcW w:w="450" w:type="pct"/>
            <w:vMerge/>
            <w:tcBorders>
              <w:tl2br w:val="nil"/>
              <w:tr2bl w:val="nil"/>
            </w:tcBorders>
            <w:vAlign w:val="center"/>
          </w:tcPr>
          <w:p w:rsidR="002B18B3" w:rsidRDefault="002B18B3">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13014</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高级语言程序设计（实践）</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13126</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管理学原理（初级）</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3"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03708</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中国近现代史纲要</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3"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03709</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马克思主义基本原理概论</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2B18B3">
        <w:trPr>
          <w:trHeight w:val="504"/>
          <w:jc w:val="center"/>
        </w:trPr>
        <w:tc>
          <w:tcPr>
            <w:tcW w:w="450" w:type="pct"/>
            <w:vMerge w:val="restar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9</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03344</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信息与网络安全管理</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3"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2B18B3">
        <w:trPr>
          <w:trHeight w:val="504"/>
          <w:jc w:val="center"/>
        </w:trPr>
        <w:tc>
          <w:tcPr>
            <w:tcW w:w="450" w:type="pct"/>
            <w:vMerge/>
            <w:tcBorders>
              <w:tl2br w:val="nil"/>
              <w:tr2bl w:val="nil"/>
            </w:tcBorders>
            <w:vAlign w:val="center"/>
          </w:tcPr>
          <w:p w:rsidR="002B18B3" w:rsidRDefault="002B18B3">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03345</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信息与网络安全管理（实践）</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3"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04693</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网页设计</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11</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06385</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网络信息检索与利用</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13011</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人工智能与大数据</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13479</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电子商务与网络营销</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3"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2B18B3">
        <w:trPr>
          <w:trHeight w:val="504"/>
          <w:jc w:val="center"/>
        </w:trPr>
        <w:tc>
          <w:tcPr>
            <w:tcW w:w="450" w:type="pct"/>
            <w:vMerge w:val="restar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14253</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数据结构与数据库</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2B18B3">
        <w:trPr>
          <w:trHeight w:val="504"/>
          <w:jc w:val="center"/>
        </w:trPr>
        <w:tc>
          <w:tcPr>
            <w:tcW w:w="450" w:type="pct"/>
            <w:vMerge/>
            <w:tcBorders>
              <w:tl2br w:val="nil"/>
              <w:tr2bl w:val="nil"/>
            </w:tcBorders>
            <w:vAlign w:val="center"/>
          </w:tcPr>
          <w:p w:rsidR="002B18B3" w:rsidRDefault="002B18B3">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14254</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数据结构与数据库（实践）</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1023"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15</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03346</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项目管理</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vMerge w:val="restar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不考英语（专升本）的加考课程</w:t>
            </w: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16</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14072</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企业资源规划系统与应用</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2B18B3">
        <w:trPr>
          <w:trHeight w:val="504"/>
          <w:jc w:val="center"/>
        </w:trPr>
        <w:tc>
          <w:tcPr>
            <w:tcW w:w="450"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17</w:t>
            </w:r>
          </w:p>
        </w:tc>
        <w:tc>
          <w:tcPr>
            <w:tcW w:w="564"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00000</w:t>
            </w:r>
          </w:p>
        </w:tc>
        <w:tc>
          <w:tcPr>
            <w:tcW w:w="247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毕业考核（或论文</w:t>
            </w:r>
            <w:r>
              <w:rPr>
                <w:rFonts w:cs="宋体" w:hint="eastAsia"/>
                <w:kern w:val="0"/>
                <w:sz w:val="18"/>
                <w:szCs w:val="18"/>
                <w:lang w:bidi="ar"/>
              </w:rPr>
              <w:t>\</w:t>
            </w:r>
            <w:r>
              <w:rPr>
                <w:rFonts w:cs="宋体" w:hint="eastAsia"/>
                <w:kern w:val="0"/>
                <w:sz w:val="18"/>
                <w:szCs w:val="18"/>
                <w:lang w:bidi="ar"/>
              </w:rPr>
              <w:t>综合实践</w:t>
            </w:r>
            <w:r>
              <w:rPr>
                <w:rFonts w:cs="宋体" w:hint="eastAsia"/>
                <w:kern w:val="0"/>
                <w:sz w:val="18"/>
                <w:szCs w:val="18"/>
                <w:lang w:bidi="ar"/>
              </w:rPr>
              <w:t>\</w:t>
            </w:r>
            <w:r>
              <w:rPr>
                <w:rFonts w:cs="宋体" w:hint="eastAsia"/>
                <w:kern w:val="0"/>
                <w:sz w:val="18"/>
                <w:szCs w:val="18"/>
                <w:lang w:bidi="ar"/>
              </w:rPr>
              <w:t>实验</w:t>
            </w:r>
            <w:r>
              <w:rPr>
                <w:rFonts w:cs="宋体" w:hint="eastAsia"/>
                <w:kern w:val="0"/>
                <w:sz w:val="18"/>
                <w:szCs w:val="18"/>
                <w:lang w:bidi="ar"/>
              </w:rPr>
              <w:t>\</w:t>
            </w:r>
            <w:r>
              <w:rPr>
                <w:rFonts w:cs="宋体" w:hint="eastAsia"/>
                <w:kern w:val="0"/>
                <w:sz w:val="18"/>
                <w:szCs w:val="18"/>
                <w:lang w:bidi="ar"/>
              </w:rPr>
              <w:t>实习等）</w:t>
            </w:r>
          </w:p>
        </w:tc>
        <w:tc>
          <w:tcPr>
            <w:tcW w:w="489" w:type="pct"/>
            <w:tcBorders>
              <w:tl2br w:val="nil"/>
              <w:tr2bl w:val="nil"/>
            </w:tcBorders>
            <w:vAlign w:val="center"/>
          </w:tcPr>
          <w:p w:rsidR="002B18B3" w:rsidRDefault="00F32A7D">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1023"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2B18B3">
        <w:trPr>
          <w:trHeight w:val="553"/>
          <w:jc w:val="center"/>
        </w:trPr>
        <w:tc>
          <w:tcPr>
            <w:tcW w:w="1015" w:type="pct"/>
            <w:gridSpan w:val="2"/>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合</w:t>
            </w:r>
            <w:r>
              <w:rPr>
                <w:rFonts w:cs="宋体" w:hint="eastAsia"/>
                <w:kern w:val="0"/>
                <w:sz w:val="18"/>
                <w:szCs w:val="18"/>
              </w:rPr>
              <w:t xml:space="preserve">     </w:t>
            </w:r>
            <w:r>
              <w:rPr>
                <w:rFonts w:cs="宋体" w:hint="eastAsia"/>
                <w:kern w:val="0"/>
                <w:sz w:val="18"/>
                <w:szCs w:val="18"/>
              </w:rPr>
              <w:t>计</w:t>
            </w:r>
          </w:p>
        </w:tc>
        <w:tc>
          <w:tcPr>
            <w:tcW w:w="3984" w:type="pct"/>
            <w:gridSpan w:val="3"/>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81</w:t>
            </w:r>
            <w:r>
              <w:rPr>
                <w:rFonts w:cs="宋体" w:hint="eastAsia"/>
                <w:kern w:val="0"/>
                <w:sz w:val="18"/>
                <w:szCs w:val="18"/>
              </w:rPr>
              <w:t>学分</w:t>
            </w:r>
          </w:p>
        </w:tc>
      </w:tr>
    </w:tbl>
    <w:p w:rsidR="002B18B3" w:rsidRDefault="002B18B3">
      <w:pPr>
        <w:pBdr>
          <w:top w:val="none" w:sz="0" w:space="1" w:color="auto"/>
          <w:left w:val="none" w:sz="0" w:space="4" w:color="auto"/>
          <w:bottom w:val="none" w:sz="0" w:space="1" w:color="auto"/>
          <w:right w:val="none" w:sz="0" w:space="4" w:color="auto"/>
        </w:pBdr>
        <w:spacing w:line="300" w:lineRule="exact"/>
        <w:rPr>
          <w:rFonts w:eastAsia="方正书宋简体"/>
          <w:kern w:val="0"/>
          <w:szCs w:val="21"/>
        </w:rPr>
      </w:pPr>
    </w:p>
    <w:p w:rsidR="002B18B3" w:rsidRDefault="00F32A7D">
      <w:pPr>
        <w:pStyle w:val="1"/>
      </w:pPr>
      <w:r>
        <w:rPr>
          <w:rFonts w:hint="eastAsia"/>
        </w:rPr>
        <w:t>信息管理与信息系统（专升本）专业考试计划对应衔接表</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8"/>
        <w:gridCol w:w="762"/>
        <w:gridCol w:w="2537"/>
        <w:gridCol w:w="534"/>
        <w:gridCol w:w="585"/>
        <w:gridCol w:w="770"/>
        <w:gridCol w:w="2570"/>
        <w:gridCol w:w="583"/>
        <w:gridCol w:w="687"/>
      </w:tblGrid>
      <w:tr w:rsidR="002B18B3">
        <w:trPr>
          <w:trHeight w:val="489"/>
          <w:jc w:val="center"/>
        </w:trPr>
        <w:tc>
          <w:tcPr>
            <w:tcW w:w="2308" w:type="pct"/>
            <w:gridSpan w:val="4"/>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36" w:type="pct"/>
            <w:gridSpan w:val="4"/>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54"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2B18B3">
        <w:trPr>
          <w:trHeight w:val="469"/>
          <w:jc w:val="center"/>
        </w:trPr>
        <w:tc>
          <w:tcPr>
            <w:tcW w:w="2308" w:type="pct"/>
            <w:gridSpan w:val="4"/>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信息管理与服务（专升本），</w:t>
            </w:r>
            <w:r>
              <w:rPr>
                <w:rFonts w:eastAsia="黑体"/>
                <w:kern w:val="0"/>
                <w:sz w:val="18"/>
                <w:szCs w:val="18"/>
              </w:rPr>
              <w:t>Y</w:t>
            </w:r>
            <w:r>
              <w:rPr>
                <w:rFonts w:eastAsia="黑体" w:cs="黑体" w:hint="eastAsia"/>
                <w:kern w:val="0"/>
                <w:sz w:val="18"/>
                <w:szCs w:val="18"/>
              </w:rPr>
              <w:t xml:space="preserve">071602 </w:t>
            </w:r>
          </w:p>
        </w:tc>
        <w:tc>
          <w:tcPr>
            <w:tcW w:w="2336" w:type="pct"/>
            <w:gridSpan w:val="4"/>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lang w:val="zh-CN"/>
              </w:rPr>
            </w:pPr>
            <w:r>
              <w:rPr>
                <w:rFonts w:eastAsia="黑体" w:cs="黑体" w:hint="eastAsia"/>
                <w:kern w:val="0"/>
                <w:sz w:val="18"/>
                <w:szCs w:val="18"/>
              </w:rPr>
              <w:t>信息管理与信息系统（专升本），</w:t>
            </w:r>
            <w:r>
              <w:rPr>
                <w:rFonts w:eastAsia="黑体"/>
                <w:kern w:val="0"/>
                <w:sz w:val="18"/>
                <w:szCs w:val="18"/>
              </w:rPr>
              <w:t>W</w:t>
            </w:r>
            <w:r>
              <w:rPr>
                <w:rFonts w:eastAsia="黑体" w:cs="黑体" w:hint="eastAsia"/>
                <w:kern w:val="0"/>
                <w:sz w:val="18"/>
                <w:szCs w:val="18"/>
              </w:rPr>
              <w:t xml:space="preserve">120102   </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2B18B3">
        <w:trPr>
          <w:trHeight w:val="687"/>
          <w:jc w:val="center"/>
        </w:trPr>
        <w:tc>
          <w:tcPr>
            <w:tcW w:w="32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0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4" w:type="pct"/>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2B18B3">
        <w:trPr>
          <w:trHeight w:val="469"/>
          <w:jc w:val="center"/>
        </w:trPr>
        <w:tc>
          <w:tcPr>
            <w:tcW w:w="32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03708</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中国近现代史纲要</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0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03708</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中国近现代史纲要</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54"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对应顶替</w:t>
            </w:r>
          </w:p>
        </w:tc>
      </w:tr>
      <w:tr w:rsidR="002B18B3">
        <w:trPr>
          <w:trHeight w:val="469"/>
          <w:jc w:val="center"/>
        </w:trPr>
        <w:tc>
          <w:tcPr>
            <w:tcW w:w="32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03709</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马克思主义基本原理概论</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0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03709</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马克思主义基本原理概论</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4</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00015</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英语（二）</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0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13000</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英语（专升本）</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7</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02134</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信息系统设计与分析</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03"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p w:rsidR="002B18B3" w:rsidRDefault="002B18B3">
            <w:pPr>
              <w:pBdr>
                <w:top w:val="none" w:sz="0" w:space="1" w:color="auto"/>
                <w:left w:val="none" w:sz="0" w:space="4" w:color="auto"/>
                <w:bottom w:val="none" w:sz="0" w:space="1" w:color="auto"/>
                <w:right w:val="none" w:sz="0" w:space="4" w:color="auto"/>
              </w:pBdr>
              <w:jc w:val="center"/>
              <w:rPr>
                <w:rFonts w:cs="宋体"/>
                <w:sz w:val="18"/>
                <w:szCs w:val="18"/>
              </w:rPr>
            </w:pP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02134</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信息系统设计与分析</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3</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02135</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信息系统设计与分析（实践）</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03"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02135</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信息系统设计与分析（实践）</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00022</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高等数学（工专）</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0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00023</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高等数学（工本）</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10</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02129</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信息资源建设</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0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04183</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概率论与数理统计（经管类）</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95"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02133</w:t>
            </w:r>
          </w:p>
        </w:tc>
        <w:tc>
          <w:tcPr>
            <w:tcW w:w="1315"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信息政策与法规</w:t>
            </w:r>
          </w:p>
        </w:tc>
        <w:tc>
          <w:tcPr>
            <w:tcW w:w="276"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03"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03344</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信息与网络安全管理</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3</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5"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1315"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p>
        </w:tc>
        <w:tc>
          <w:tcPr>
            <w:tcW w:w="276"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03"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03345</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信息与网络安全管理（实践）</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02136</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proofErr w:type="spellStart"/>
            <w:r>
              <w:rPr>
                <w:sz w:val="18"/>
                <w:szCs w:val="18"/>
              </w:rPr>
              <w:t>Windos</w:t>
            </w:r>
            <w:proofErr w:type="spellEnd"/>
            <w:r>
              <w:rPr>
                <w:rFonts w:cs="宋体" w:hint="eastAsia"/>
                <w:sz w:val="18"/>
                <w:szCs w:val="18"/>
              </w:rPr>
              <w:t>及应用</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03"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13013</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高级语言程序设计</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4</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02137</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proofErr w:type="spellStart"/>
            <w:r>
              <w:rPr>
                <w:sz w:val="18"/>
                <w:szCs w:val="18"/>
              </w:rPr>
              <w:t>Windos</w:t>
            </w:r>
            <w:proofErr w:type="spellEnd"/>
            <w:r>
              <w:rPr>
                <w:rFonts w:cs="宋体" w:hint="eastAsia"/>
                <w:sz w:val="18"/>
                <w:szCs w:val="18"/>
              </w:rPr>
              <w:t>及应用（实践）</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03"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13014</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高级语言程序设计（实践）</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02139</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计算机信息检索</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0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06385</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网络信息检索与利用</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4</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02140</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信息咨询</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0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13126</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管理学原理（初级）</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02132</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信息经济学</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0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04693</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网页设计</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4</w:t>
            </w:r>
          </w:p>
        </w:tc>
        <w:tc>
          <w:tcPr>
            <w:tcW w:w="354"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p>
        </w:tc>
      </w:tr>
      <w:tr w:rsidR="002B18B3">
        <w:trPr>
          <w:trHeight w:val="489"/>
          <w:jc w:val="center"/>
        </w:trPr>
        <w:tc>
          <w:tcPr>
            <w:tcW w:w="32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02141</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计算机网络技术</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0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13479</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电子商务与网络营销</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9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02194</w:t>
            </w:r>
          </w:p>
        </w:tc>
        <w:tc>
          <w:tcPr>
            <w:tcW w:w="1315"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工程经济</w:t>
            </w:r>
          </w:p>
        </w:tc>
        <w:tc>
          <w:tcPr>
            <w:tcW w:w="276"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03"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13011</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人工智能与大数据</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95"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02376</w:t>
            </w:r>
          </w:p>
        </w:tc>
        <w:tc>
          <w:tcPr>
            <w:tcW w:w="1315"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信息系统开发</w:t>
            </w:r>
          </w:p>
        </w:tc>
        <w:tc>
          <w:tcPr>
            <w:tcW w:w="276"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03" w:type="pct"/>
            <w:vMerge w:val="restar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14253</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数据结构与数据库</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4</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469"/>
          <w:jc w:val="center"/>
        </w:trPr>
        <w:tc>
          <w:tcPr>
            <w:tcW w:w="321"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5"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p>
        </w:tc>
        <w:tc>
          <w:tcPr>
            <w:tcW w:w="1315"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p>
        </w:tc>
        <w:tc>
          <w:tcPr>
            <w:tcW w:w="276"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03"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9"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14254</w:t>
            </w:r>
          </w:p>
        </w:tc>
        <w:tc>
          <w:tcPr>
            <w:tcW w:w="1332"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数据结构与数据库（实践）</w:t>
            </w:r>
          </w:p>
        </w:tc>
        <w:tc>
          <w:tcPr>
            <w:tcW w:w="300" w:type="pct"/>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1</w:t>
            </w:r>
          </w:p>
        </w:tc>
        <w:tc>
          <w:tcPr>
            <w:tcW w:w="354" w:type="pct"/>
            <w:vMerge/>
            <w:tcBorders>
              <w:tl2br w:val="nil"/>
              <w:tr2bl w:val="nil"/>
            </w:tcBorders>
            <w:vAlign w:val="center"/>
          </w:tcPr>
          <w:p w:rsidR="002B18B3" w:rsidRDefault="002B18B3">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2B18B3">
        <w:trPr>
          <w:trHeight w:val="1805"/>
          <w:jc w:val="center"/>
        </w:trPr>
        <w:tc>
          <w:tcPr>
            <w:tcW w:w="5000" w:type="pct"/>
            <w:gridSpan w:val="9"/>
            <w:tcBorders>
              <w:tl2br w:val="nil"/>
              <w:tr2bl w:val="nil"/>
            </w:tcBorders>
            <w:vAlign w:val="center"/>
          </w:tcPr>
          <w:p w:rsidR="002B18B3" w:rsidRDefault="00F32A7D">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2B18B3" w:rsidRDefault="00F32A7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2B18B3" w:rsidRDefault="00F32A7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2B18B3" w:rsidRDefault="00F32A7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2B18B3" w:rsidRDefault="00F32A7D">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2B18B3" w:rsidRDefault="002B18B3"/>
    <w:p w:rsidR="002B18B3" w:rsidRDefault="002B18B3"/>
    <w:p w:rsidR="002B18B3" w:rsidRDefault="002B18B3">
      <w:pPr>
        <w:spacing w:line="500" w:lineRule="exact"/>
        <w:jc w:val="center"/>
        <w:rPr>
          <w:rFonts w:ascii="方正小标宋_GBK" w:eastAsia="方正小标宋_GBK" w:hAnsi="方正小标宋_GBK" w:cs="方正小标宋_GBK"/>
          <w:kern w:val="0"/>
          <w:sz w:val="36"/>
          <w:szCs w:val="36"/>
        </w:rPr>
      </w:pPr>
    </w:p>
    <w:p w:rsidR="002B18B3" w:rsidRDefault="00F32A7D">
      <w:pPr>
        <w:spacing w:line="50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信息管理与信息系统（专升本）专业考试计划对应衔接表</w:t>
      </w:r>
    </w:p>
    <w:tbl>
      <w:tblPr>
        <w:tblW w:w="4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6"/>
        <w:gridCol w:w="730"/>
        <w:gridCol w:w="2514"/>
        <w:gridCol w:w="688"/>
        <w:gridCol w:w="532"/>
        <w:gridCol w:w="807"/>
        <w:gridCol w:w="2483"/>
        <w:gridCol w:w="669"/>
        <w:gridCol w:w="734"/>
      </w:tblGrid>
      <w:tr w:rsidR="002B18B3">
        <w:trPr>
          <w:trHeight w:val="373"/>
          <w:jc w:val="center"/>
        </w:trPr>
        <w:tc>
          <w:tcPr>
            <w:tcW w:w="2288" w:type="pct"/>
            <w:gridSpan w:val="4"/>
            <w:tcBorders>
              <w:tl2br w:val="nil"/>
              <w:tr2bl w:val="nil"/>
            </w:tcBorders>
            <w:vAlign w:val="center"/>
          </w:tcPr>
          <w:p w:rsidR="002B18B3" w:rsidRDefault="00F32A7D">
            <w:pPr>
              <w:widowControl/>
              <w:spacing w:line="300" w:lineRule="exact"/>
              <w:jc w:val="center"/>
              <w:rPr>
                <w:rFonts w:ascii="黑体" w:eastAsia="黑体" w:hAnsi="黑体" w:cs="黑体"/>
                <w:kern w:val="0"/>
                <w:sz w:val="18"/>
                <w:szCs w:val="18"/>
              </w:rPr>
            </w:pPr>
            <w:proofErr w:type="gramStart"/>
            <w:r>
              <w:rPr>
                <w:rFonts w:ascii="黑体" w:eastAsia="黑体" w:hAnsi="黑体" w:cs="黑体" w:hint="eastAsia"/>
                <w:kern w:val="0"/>
                <w:sz w:val="18"/>
                <w:szCs w:val="18"/>
              </w:rPr>
              <w:t>旧计划</w:t>
            </w:r>
            <w:proofErr w:type="gramEnd"/>
            <w:r>
              <w:rPr>
                <w:rFonts w:ascii="黑体" w:eastAsia="黑体" w:hAnsi="黑体" w:cs="黑体" w:hint="eastAsia"/>
                <w:kern w:val="0"/>
                <w:sz w:val="18"/>
                <w:szCs w:val="18"/>
              </w:rPr>
              <w:t>课程</w:t>
            </w:r>
          </w:p>
        </w:tc>
        <w:tc>
          <w:tcPr>
            <w:tcW w:w="2331" w:type="pct"/>
            <w:gridSpan w:val="4"/>
            <w:tcBorders>
              <w:tl2br w:val="nil"/>
              <w:tr2bl w:val="nil"/>
            </w:tcBorders>
            <w:vAlign w:val="center"/>
          </w:tcPr>
          <w:p w:rsidR="002B18B3" w:rsidRDefault="00F32A7D">
            <w:pPr>
              <w:widowControl/>
              <w:spacing w:line="300" w:lineRule="exact"/>
              <w:jc w:val="center"/>
              <w:rPr>
                <w:rFonts w:ascii="黑体" w:eastAsia="黑体" w:hAnsi="黑体" w:cs="黑体"/>
                <w:sz w:val="18"/>
                <w:szCs w:val="18"/>
              </w:rPr>
            </w:pPr>
            <w:r>
              <w:rPr>
                <w:rFonts w:ascii="黑体" w:eastAsia="黑体" w:hAnsi="黑体" w:cs="黑体" w:hint="eastAsia"/>
                <w:sz w:val="18"/>
                <w:szCs w:val="18"/>
              </w:rPr>
              <w:t>新计划课程</w:t>
            </w:r>
          </w:p>
        </w:tc>
        <w:tc>
          <w:tcPr>
            <w:tcW w:w="380" w:type="pct"/>
            <w:vMerge w:val="restart"/>
            <w:tcBorders>
              <w:tl2br w:val="nil"/>
              <w:tr2bl w:val="nil"/>
            </w:tcBorders>
            <w:vAlign w:val="center"/>
          </w:tcPr>
          <w:p w:rsidR="002B18B3" w:rsidRDefault="00F32A7D">
            <w:pPr>
              <w:widowControl/>
              <w:spacing w:line="300" w:lineRule="exact"/>
              <w:jc w:val="center"/>
              <w:rPr>
                <w:rFonts w:eastAsia="方正黑体_GBK"/>
                <w:sz w:val="18"/>
                <w:szCs w:val="18"/>
              </w:rPr>
            </w:pPr>
            <w:r>
              <w:rPr>
                <w:rFonts w:ascii="黑体" w:eastAsia="黑体" w:hAnsi="黑体" w:cs="黑体" w:hint="eastAsia"/>
                <w:sz w:val="18"/>
                <w:szCs w:val="18"/>
              </w:rPr>
              <w:t>备注</w:t>
            </w:r>
          </w:p>
        </w:tc>
      </w:tr>
      <w:tr w:rsidR="002B18B3">
        <w:trPr>
          <w:trHeight w:val="356"/>
          <w:jc w:val="center"/>
        </w:trPr>
        <w:tc>
          <w:tcPr>
            <w:tcW w:w="2288" w:type="pct"/>
            <w:gridSpan w:val="4"/>
            <w:tcBorders>
              <w:tl2br w:val="nil"/>
              <w:tr2bl w:val="nil"/>
            </w:tcBorders>
            <w:vAlign w:val="center"/>
          </w:tcPr>
          <w:p w:rsidR="002B18B3" w:rsidRDefault="00F32A7D">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信息管理与服务（专升本），</w:t>
            </w:r>
            <w:r>
              <w:rPr>
                <w:rFonts w:eastAsia="黑体"/>
                <w:kern w:val="0"/>
                <w:sz w:val="18"/>
                <w:szCs w:val="18"/>
              </w:rPr>
              <w:t>B071602</w:t>
            </w:r>
            <w:r>
              <w:rPr>
                <w:rFonts w:ascii="黑体" w:eastAsia="黑体" w:hAnsi="黑体" w:cs="黑体" w:hint="eastAsia"/>
                <w:kern w:val="0"/>
                <w:sz w:val="18"/>
                <w:szCs w:val="18"/>
              </w:rPr>
              <w:t xml:space="preserve"> </w:t>
            </w:r>
          </w:p>
        </w:tc>
        <w:tc>
          <w:tcPr>
            <w:tcW w:w="2331" w:type="pct"/>
            <w:gridSpan w:val="4"/>
            <w:tcBorders>
              <w:tl2br w:val="nil"/>
              <w:tr2bl w:val="nil"/>
            </w:tcBorders>
            <w:vAlign w:val="center"/>
          </w:tcPr>
          <w:p w:rsidR="002B18B3" w:rsidRDefault="00F32A7D">
            <w:pPr>
              <w:widowControl/>
              <w:spacing w:line="300" w:lineRule="exact"/>
              <w:jc w:val="center"/>
              <w:rPr>
                <w:rFonts w:ascii="黑体" w:eastAsia="黑体" w:hAnsi="黑体" w:cs="黑体"/>
                <w:kern w:val="0"/>
                <w:sz w:val="18"/>
                <w:szCs w:val="18"/>
                <w:lang w:val="zh-CN"/>
              </w:rPr>
            </w:pPr>
            <w:r>
              <w:rPr>
                <w:rFonts w:ascii="黑体" w:eastAsia="黑体" w:hAnsi="黑体" w:cs="黑体" w:hint="eastAsia"/>
                <w:kern w:val="0"/>
                <w:sz w:val="18"/>
                <w:szCs w:val="18"/>
              </w:rPr>
              <w:t>信息管理与信息系统（专升本），</w:t>
            </w:r>
            <w:r>
              <w:rPr>
                <w:rFonts w:eastAsia="黑体"/>
                <w:kern w:val="0"/>
                <w:sz w:val="18"/>
                <w:szCs w:val="18"/>
              </w:rPr>
              <w:t>H120102</w:t>
            </w:r>
            <w:r>
              <w:rPr>
                <w:rFonts w:ascii="黑体" w:eastAsia="黑体" w:hAnsi="黑体" w:cs="黑体" w:hint="eastAsia"/>
                <w:kern w:val="0"/>
                <w:sz w:val="18"/>
                <w:szCs w:val="18"/>
              </w:rPr>
              <w:t xml:space="preserve">   </w:t>
            </w:r>
          </w:p>
        </w:tc>
        <w:tc>
          <w:tcPr>
            <w:tcW w:w="380" w:type="pct"/>
            <w:vMerge/>
            <w:tcBorders>
              <w:tl2br w:val="nil"/>
              <w:tr2bl w:val="nil"/>
            </w:tcBorders>
            <w:vAlign w:val="center"/>
          </w:tcPr>
          <w:p w:rsidR="002B18B3" w:rsidRDefault="002B18B3">
            <w:pPr>
              <w:widowControl/>
              <w:spacing w:line="300" w:lineRule="exact"/>
              <w:jc w:val="center"/>
              <w:rPr>
                <w:rFonts w:eastAsia="方正黑体_GBK"/>
                <w:sz w:val="18"/>
                <w:szCs w:val="18"/>
              </w:rPr>
            </w:pPr>
          </w:p>
        </w:tc>
      </w:tr>
      <w:tr w:rsidR="002B18B3">
        <w:trPr>
          <w:trHeight w:val="662"/>
          <w:jc w:val="center"/>
        </w:trPr>
        <w:tc>
          <w:tcPr>
            <w:tcW w:w="247" w:type="pct"/>
            <w:tcBorders>
              <w:tl2br w:val="nil"/>
              <w:tr2bl w:val="nil"/>
            </w:tcBorders>
            <w:vAlign w:val="center"/>
          </w:tcPr>
          <w:p w:rsidR="002B18B3" w:rsidRDefault="00F32A7D">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序号</w:t>
            </w:r>
          </w:p>
        </w:tc>
        <w:tc>
          <w:tcPr>
            <w:tcW w:w="379" w:type="pct"/>
            <w:tcBorders>
              <w:tl2br w:val="nil"/>
              <w:tr2bl w:val="nil"/>
            </w:tcBorders>
            <w:vAlign w:val="center"/>
          </w:tcPr>
          <w:p w:rsidR="002B18B3" w:rsidRDefault="00F32A7D">
            <w:pPr>
              <w:widowControl/>
              <w:spacing w:line="300" w:lineRule="exact"/>
              <w:jc w:val="center"/>
              <w:rPr>
                <w:rFonts w:ascii="黑体" w:eastAsia="黑体" w:hAnsi="黑体" w:cs="黑体"/>
                <w:kern w:val="0"/>
                <w:sz w:val="18"/>
                <w:szCs w:val="18"/>
              </w:rPr>
            </w:pPr>
            <w:proofErr w:type="gramStart"/>
            <w:r>
              <w:rPr>
                <w:rFonts w:ascii="黑体" w:eastAsia="黑体" w:hAnsi="黑体" w:cs="黑体" w:hint="eastAsia"/>
                <w:kern w:val="0"/>
                <w:sz w:val="18"/>
                <w:szCs w:val="18"/>
              </w:rPr>
              <w:t>课码</w:t>
            </w:r>
            <w:proofErr w:type="gramEnd"/>
          </w:p>
        </w:tc>
        <w:tc>
          <w:tcPr>
            <w:tcW w:w="1305" w:type="pct"/>
            <w:tcBorders>
              <w:tl2br w:val="nil"/>
              <w:tr2bl w:val="nil"/>
            </w:tcBorders>
            <w:vAlign w:val="center"/>
          </w:tcPr>
          <w:p w:rsidR="002B18B3" w:rsidRDefault="00F32A7D">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课程名称</w:t>
            </w:r>
          </w:p>
        </w:tc>
        <w:tc>
          <w:tcPr>
            <w:tcW w:w="356" w:type="pct"/>
            <w:tcBorders>
              <w:tl2br w:val="nil"/>
              <w:tr2bl w:val="nil"/>
            </w:tcBorders>
            <w:vAlign w:val="center"/>
          </w:tcPr>
          <w:p w:rsidR="002B18B3" w:rsidRDefault="00F32A7D">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学分</w:t>
            </w:r>
          </w:p>
        </w:tc>
        <w:tc>
          <w:tcPr>
            <w:tcW w:w="276" w:type="pct"/>
            <w:tcBorders>
              <w:tl2br w:val="nil"/>
              <w:tr2bl w:val="nil"/>
            </w:tcBorders>
            <w:vAlign w:val="center"/>
          </w:tcPr>
          <w:p w:rsidR="002B18B3" w:rsidRDefault="00F32A7D">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序号</w:t>
            </w:r>
          </w:p>
        </w:tc>
        <w:tc>
          <w:tcPr>
            <w:tcW w:w="419" w:type="pct"/>
            <w:tcBorders>
              <w:tl2br w:val="nil"/>
              <w:tr2bl w:val="nil"/>
            </w:tcBorders>
            <w:vAlign w:val="center"/>
          </w:tcPr>
          <w:p w:rsidR="002B18B3" w:rsidRDefault="00F32A7D">
            <w:pPr>
              <w:widowControl/>
              <w:spacing w:line="300" w:lineRule="exact"/>
              <w:jc w:val="center"/>
              <w:rPr>
                <w:rFonts w:ascii="黑体" w:eastAsia="黑体" w:hAnsi="黑体" w:cs="黑体"/>
                <w:kern w:val="0"/>
                <w:sz w:val="18"/>
                <w:szCs w:val="18"/>
              </w:rPr>
            </w:pPr>
            <w:proofErr w:type="gramStart"/>
            <w:r>
              <w:rPr>
                <w:rFonts w:ascii="黑体" w:eastAsia="黑体" w:hAnsi="黑体" w:cs="黑体" w:hint="eastAsia"/>
                <w:kern w:val="0"/>
                <w:sz w:val="18"/>
                <w:szCs w:val="18"/>
              </w:rPr>
              <w:t>课码</w:t>
            </w:r>
            <w:proofErr w:type="gramEnd"/>
          </w:p>
        </w:tc>
        <w:tc>
          <w:tcPr>
            <w:tcW w:w="1289" w:type="pct"/>
            <w:tcBorders>
              <w:tl2br w:val="nil"/>
              <w:tr2bl w:val="nil"/>
            </w:tcBorders>
            <w:vAlign w:val="center"/>
          </w:tcPr>
          <w:p w:rsidR="002B18B3" w:rsidRDefault="00F32A7D">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课程名称</w:t>
            </w:r>
          </w:p>
        </w:tc>
        <w:tc>
          <w:tcPr>
            <w:tcW w:w="346" w:type="pct"/>
            <w:tcBorders>
              <w:tl2br w:val="nil"/>
              <w:tr2bl w:val="nil"/>
            </w:tcBorders>
            <w:vAlign w:val="center"/>
          </w:tcPr>
          <w:p w:rsidR="002B18B3" w:rsidRDefault="00F32A7D">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学分</w:t>
            </w:r>
          </w:p>
        </w:tc>
        <w:tc>
          <w:tcPr>
            <w:tcW w:w="380" w:type="pct"/>
            <w:tcBorders>
              <w:tl2br w:val="nil"/>
              <w:tr2bl w:val="nil"/>
            </w:tcBorders>
            <w:vAlign w:val="center"/>
          </w:tcPr>
          <w:p w:rsidR="002B18B3" w:rsidRDefault="002B18B3">
            <w:pPr>
              <w:widowControl/>
              <w:spacing w:line="300" w:lineRule="exact"/>
              <w:jc w:val="center"/>
              <w:rPr>
                <w:rFonts w:ascii="黑体" w:eastAsia="黑体" w:hAnsi="黑体" w:cs="黑体"/>
                <w:kern w:val="0"/>
                <w:sz w:val="18"/>
                <w:szCs w:val="18"/>
              </w:rPr>
            </w:pPr>
          </w:p>
        </w:tc>
      </w:tr>
      <w:tr w:rsidR="002B18B3">
        <w:trPr>
          <w:trHeight w:val="356"/>
          <w:jc w:val="center"/>
        </w:trPr>
        <w:tc>
          <w:tcPr>
            <w:tcW w:w="247"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03708</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中国近现代史纲要</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2</w:t>
            </w:r>
          </w:p>
        </w:tc>
        <w:tc>
          <w:tcPr>
            <w:tcW w:w="27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w:t>
            </w:r>
          </w:p>
        </w:tc>
        <w:tc>
          <w:tcPr>
            <w:tcW w:w="41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sz w:val="18"/>
                <w:szCs w:val="18"/>
              </w:rPr>
              <w:t>03708</w:t>
            </w:r>
          </w:p>
        </w:tc>
        <w:tc>
          <w:tcPr>
            <w:tcW w:w="128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rFonts w:ascii="宋体" w:hAnsi="宋体" w:cs="宋体" w:hint="eastAsia"/>
                <w:sz w:val="18"/>
                <w:szCs w:val="18"/>
              </w:rPr>
              <w:t>中国近现代史纲要</w:t>
            </w:r>
          </w:p>
        </w:tc>
        <w:tc>
          <w:tcPr>
            <w:tcW w:w="346" w:type="pct"/>
            <w:tcBorders>
              <w:tl2br w:val="nil"/>
              <w:tr2bl w:val="nil"/>
            </w:tcBorders>
            <w:vAlign w:val="center"/>
          </w:tcPr>
          <w:p w:rsidR="002B18B3" w:rsidRDefault="00F32A7D">
            <w:pPr>
              <w:widowControl/>
              <w:jc w:val="center"/>
              <w:textAlignment w:val="center"/>
              <w:rPr>
                <w:rFonts w:ascii="宋体" w:hAnsi="宋体" w:cs="宋体"/>
                <w:kern w:val="0"/>
                <w:sz w:val="18"/>
                <w:szCs w:val="18"/>
                <w:lang w:bidi="ar"/>
              </w:rPr>
            </w:pPr>
            <w:r>
              <w:rPr>
                <w:sz w:val="18"/>
                <w:szCs w:val="18"/>
              </w:rPr>
              <w:t>2</w:t>
            </w:r>
          </w:p>
        </w:tc>
        <w:tc>
          <w:tcPr>
            <w:tcW w:w="380" w:type="pct"/>
            <w:vMerge w:val="restart"/>
            <w:tcBorders>
              <w:tl2br w:val="nil"/>
              <w:tr2bl w:val="nil"/>
            </w:tcBorders>
            <w:vAlign w:val="center"/>
          </w:tcPr>
          <w:p w:rsidR="002B18B3" w:rsidRDefault="00F32A7D">
            <w:pPr>
              <w:widowControl/>
              <w:jc w:val="center"/>
              <w:textAlignment w:val="center"/>
              <w:rPr>
                <w:sz w:val="18"/>
                <w:szCs w:val="18"/>
              </w:rPr>
            </w:pPr>
            <w:r>
              <w:rPr>
                <w:rFonts w:hint="eastAsia"/>
                <w:sz w:val="18"/>
                <w:szCs w:val="18"/>
              </w:rPr>
              <w:t>对应顶替</w:t>
            </w:r>
          </w:p>
        </w:tc>
      </w:tr>
      <w:tr w:rsidR="002B18B3">
        <w:trPr>
          <w:trHeight w:val="688"/>
          <w:jc w:val="center"/>
        </w:trPr>
        <w:tc>
          <w:tcPr>
            <w:tcW w:w="247"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2</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03709</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马克思主义基本原理概论</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4</w:t>
            </w:r>
          </w:p>
        </w:tc>
        <w:tc>
          <w:tcPr>
            <w:tcW w:w="27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2</w:t>
            </w:r>
          </w:p>
        </w:tc>
        <w:tc>
          <w:tcPr>
            <w:tcW w:w="41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sz w:val="18"/>
                <w:szCs w:val="18"/>
              </w:rPr>
              <w:t>03709</w:t>
            </w:r>
          </w:p>
        </w:tc>
        <w:tc>
          <w:tcPr>
            <w:tcW w:w="128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rFonts w:ascii="宋体" w:hAnsi="宋体" w:cs="宋体" w:hint="eastAsia"/>
                <w:sz w:val="18"/>
                <w:szCs w:val="18"/>
              </w:rPr>
              <w:t>马克思主义基本原理概论</w:t>
            </w:r>
          </w:p>
        </w:tc>
        <w:tc>
          <w:tcPr>
            <w:tcW w:w="346" w:type="pct"/>
            <w:tcBorders>
              <w:tl2br w:val="nil"/>
              <w:tr2bl w:val="nil"/>
            </w:tcBorders>
            <w:vAlign w:val="center"/>
          </w:tcPr>
          <w:p w:rsidR="002B18B3" w:rsidRDefault="00F32A7D">
            <w:pPr>
              <w:widowControl/>
              <w:jc w:val="center"/>
              <w:textAlignment w:val="center"/>
              <w:rPr>
                <w:rFonts w:ascii="宋体" w:hAnsi="宋体" w:cs="宋体"/>
                <w:kern w:val="0"/>
                <w:sz w:val="18"/>
                <w:szCs w:val="18"/>
                <w:lang w:bidi="ar"/>
              </w:rPr>
            </w:pPr>
            <w:r>
              <w:rPr>
                <w:sz w:val="18"/>
                <w:szCs w:val="18"/>
              </w:rPr>
              <w:t>4</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56"/>
          <w:jc w:val="center"/>
        </w:trPr>
        <w:tc>
          <w:tcPr>
            <w:tcW w:w="247"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3</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00015</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英语（二）</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14</w:t>
            </w:r>
          </w:p>
        </w:tc>
        <w:tc>
          <w:tcPr>
            <w:tcW w:w="27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3</w:t>
            </w:r>
          </w:p>
        </w:tc>
        <w:tc>
          <w:tcPr>
            <w:tcW w:w="41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sz w:val="18"/>
                <w:szCs w:val="18"/>
              </w:rPr>
              <w:t>13000</w:t>
            </w:r>
          </w:p>
        </w:tc>
        <w:tc>
          <w:tcPr>
            <w:tcW w:w="128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rFonts w:ascii="宋体" w:hAnsi="宋体" w:cs="宋体" w:hint="eastAsia"/>
                <w:sz w:val="18"/>
                <w:szCs w:val="18"/>
              </w:rPr>
              <w:t>英语（专升本）</w:t>
            </w:r>
          </w:p>
        </w:tc>
        <w:tc>
          <w:tcPr>
            <w:tcW w:w="346" w:type="pct"/>
            <w:tcBorders>
              <w:tl2br w:val="nil"/>
              <w:tr2bl w:val="nil"/>
            </w:tcBorders>
            <w:vAlign w:val="center"/>
          </w:tcPr>
          <w:p w:rsidR="002B18B3" w:rsidRDefault="00F32A7D">
            <w:pPr>
              <w:widowControl/>
              <w:jc w:val="center"/>
              <w:textAlignment w:val="center"/>
              <w:rPr>
                <w:rFonts w:ascii="宋体" w:hAnsi="宋体" w:cs="宋体"/>
                <w:kern w:val="0"/>
                <w:sz w:val="18"/>
                <w:szCs w:val="18"/>
                <w:lang w:bidi="ar"/>
              </w:rPr>
            </w:pPr>
            <w:r>
              <w:rPr>
                <w:sz w:val="18"/>
                <w:szCs w:val="18"/>
              </w:rPr>
              <w:t>7</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56"/>
          <w:jc w:val="center"/>
        </w:trPr>
        <w:tc>
          <w:tcPr>
            <w:tcW w:w="247"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4</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00022</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高等数学（工专）</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7</w:t>
            </w:r>
          </w:p>
        </w:tc>
        <w:tc>
          <w:tcPr>
            <w:tcW w:w="27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4</w:t>
            </w:r>
          </w:p>
        </w:tc>
        <w:tc>
          <w:tcPr>
            <w:tcW w:w="41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sz w:val="18"/>
                <w:szCs w:val="18"/>
              </w:rPr>
              <w:t>00023</w:t>
            </w:r>
          </w:p>
        </w:tc>
        <w:tc>
          <w:tcPr>
            <w:tcW w:w="128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rFonts w:ascii="宋体" w:hAnsi="宋体" w:cs="宋体" w:hint="eastAsia"/>
                <w:sz w:val="18"/>
                <w:szCs w:val="18"/>
              </w:rPr>
              <w:t>高等数学（工本）</w:t>
            </w:r>
          </w:p>
        </w:tc>
        <w:tc>
          <w:tcPr>
            <w:tcW w:w="346" w:type="pct"/>
            <w:tcBorders>
              <w:tl2br w:val="nil"/>
              <w:tr2bl w:val="nil"/>
            </w:tcBorders>
            <w:vAlign w:val="center"/>
          </w:tcPr>
          <w:p w:rsidR="002B18B3" w:rsidRDefault="00F32A7D">
            <w:pPr>
              <w:widowControl/>
              <w:jc w:val="center"/>
              <w:textAlignment w:val="center"/>
              <w:rPr>
                <w:rFonts w:ascii="宋体" w:hAnsi="宋体" w:cs="宋体"/>
                <w:kern w:val="0"/>
                <w:sz w:val="18"/>
                <w:szCs w:val="18"/>
                <w:lang w:bidi="ar"/>
              </w:rPr>
            </w:pPr>
            <w:r>
              <w:rPr>
                <w:sz w:val="18"/>
                <w:szCs w:val="18"/>
              </w:rPr>
              <w:t>10</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55"/>
          <w:jc w:val="center"/>
        </w:trPr>
        <w:tc>
          <w:tcPr>
            <w:tcW w:w="247" w:type="pct"/>
            <w:vMerge w:val="restar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5</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02136</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proofErr w:type="spellStart"/>
            <w:r>
              <w:rPr>
                <w:sz w:val="18"/>
                <w:szCs w:val="18"/>
              </w:rPr>
              <w:t>Windos</w:t>
            </w:r>
            <w:proofErr w:type="spellEnd"/>
            <w:r>
              <w:rPr>
                <w:rFonts w:ascii="宋体" w:hAnsi="宋体" w:cs="宋体" w:hint="eastAsia"/>
                <w:sz w:val="18"/>
                <w:szCs w:val="18"/>
              </w:rPr>
              <w:t>及其应用</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4</w:t>
            </w:r>
          </w:p>
        </w:tc>
        <w:tc>
          <w:tcPr>
            <w:tcW w:w="276" w:type="pct"/>
            <w:vMerge w:val="restar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5</w:t>
            </w:r>
          </w:p>
          <w:p w:rsidR="002B18B3" w:rsidRDefault="002B18B3">
            <w:pPr>
              <w:jc w:val="center"/>
              <w:rPr>
                <w:rFonts w:ascii="宋体" w:hAnsi="宋体" w:cs="宋体"/>
                <w:sz w:val="18"/>
                <w:szCs w:val="18"/>
              </w:rPr>
            </w:pPr>
          </w:p>
        </w:tc>
        <w:tc>
          <w:tcPr>
            <w:tcW w:w="41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sz w:val="18"/>
                <w:szCs w:val="18"/>
              </w:rPr>
              <w:t>13013</w:t>
            </w:r>
          </w:p>
        </w:tc>
        <w:tc>
          <w:tcPr>
            <w:tcW w:w="128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rFonts w:ascii="宋体" w:hAnsi="宋体" w:cs="宋体" w:hint="eastAsia"/>
                <w:sz w:val="18"/>
                <w:szCs w:val="18"/>
              </w:rPr>
              <w:t>高级语言程序设计</w:t>
            </w:r>
          </w:p>
        </w:tc>
        <w:tc>
          <w:tcPr>
            <w:tcW w:w="346" w:type="pct"/>
            <w:tcBorders>
              <w:tl2br w:val="nil"/>
              <w:tr2bl w:val="nil"/>
            </w:tcBorders>
            <w:vAlign w:val="center"/>
          </w:tcPr>
          <w:p w:rsidR="002B18B3" w:rsidRDefault="00F32A7D">
            <w:pPr>
              <w:widowControl/>
              <w:jc w:val="center"/>
              <w:textAlignment w:val="center"/>
              <w:rPr>
                <w:rFonts w:ascii="宋体" w:hAnsi="宋体" w:cs="宋体"/>
                <w:kern w:val="0"/>
                <w:sz w:val="18"/>
                <w:szCs w:val="18"/>
                <w:lang w:bidi="ar"/>
              </w:rPr>
            </w:pPr>
            <w:r>
              <w:rPr>
                <w:sz w:val="18"/>
                <w:szCs w:val="18"/>
              </w:rPr>
              <w:t>4</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688"/>
          <w:jc w:val="center"/>
        </w:trPr>
        <w:tc>
          <w:tcPr>
            <w:tcW w:w="247" w:type="pct"/>
            <w:vMerge/>
            <w:tcBorders>
              <w:tl2br w:val="nil"/>
              <w:tr2bl w:val="nil"/>
            </w:tcBorders>
            <w:vAlign w:val="center"/>
          </w:tcPr>
          <w:p w:rsidR="002B18B3" w:rsidRDefault="002B18B3">
            <w:pPr>
              <w:widowControl/>
              <w:jc w:val="center"/>
              <w:textAlignment w:val="center"/>
              <w:rPr>
                <w:rFonts w:ascii="宋体" w:hAnsi="宋体" w:cs="宋体"/>
                <w:sz w:val="18"/>
                <w:szCs w:val="18"/>
              </w:rPr>
            </w:pP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02137</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proofErr w:type="spellStart"/>
            <w:r>
              <w:rPr>
                <w:sz w:val="18"/>
                <w:szCs w:val="18"/>
              </w:rPr>
              <w:t>Windos</w:t>
            </w:r>
            <w:proofErr w:type="spellEnd"/>
            <w:r>
              <w:rPr>
                <w:rFonts w:ascii="宋体" w:hAnsi="宋体" w:cs="宋体" w:hint="eastAsia"/>
                <w:sz w:val="18"/>
                <w:szCs w:val="18"/>
              </w:rPr>
              <w:t>及其应用（实践）</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w:t>
            </w:r>
          </w:p>
        </w:tc>
        <w:tc>
          <w:tcPr>
            <w:tcW w:w="276" w:type="pct"/>
            <w:vMerge/>
            <w:tcBorders>
              <w:tl2br w:val="nil"/>
              <w:tr2bl w:val="nil"/>
            </w:tcBorders>
            <w:vAlign w:val="center"/>
          </w:tcPr>
          <w:p w:rsidR="002B18B3" w:rsidRDefault="002B18B3">
            <w:pPr>
              <w:widowControl/>
              <w:jc w:val="center"/>
              <w:textAlignment w:val="center"/>
              <w:rPr>
                <w:rFonts w:ascii="宋体" w:hAnsi="宋体" w:cs="宋体"/>
                <w:sz w:val="18"/>
                <w:szCs w:val="18"/>
              </w:rPr>
            </w:pPr>
          </w:p>
        </w:tc>
        <w:tc>
          <w:tcPr>
            <w:tcW w:w="41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sz w:val="18"/>
                <w:szCs w:val="18"/>
              </w:rPr>
              <w:t>13014</w:t>
            </w:r>
          </w:p>
        </w:tc>
        <w:tc>
          <w:tcPr>
            <w:tcW w:w="128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rFonts w:ascii="宋体" w:hAnsi="宋体" w:cs="宋体" w:hint="eastAsia"/>
                <w:sz w:val="18"/>
                <w:szCs w:val="18"/>
              </w:rPr>
              <w:t>高级语言程序设计（实践）</w:t>
            </w:r>
          </w:p>
        </w:tc>
        <w:tc>
          <w:tcPr>
            <w:tcW w:w="346" w:type="pct"/>
            <w:tcBorders>
              <w:tl2br w:val="nil"/>
              <w:tr2bl w:val="nil"/>
            </w:tcBorders>
            <w:vAlign w:val="center"/>
          </w:tcPr>
          <w:p w:rsidR="002B18B3" w:rsidRDefault="00F32A7D">
            <w:pPr>
              <w:widowControl/>
              <w:jc w:val="center"/>
              <w:textAlignment w:val="center"/>
              <w:rPr>
                <w:rFonts w:ascii="宋体" w:hAnsi="宋体" w:cs="宋体"/>
                <w:kern w:val="0"/>
                <w:sz w:val="18"/>
                <w:szCs w:val="18"/>
                <w:lang w:bidi="ar"/>
              </w:rPr>
            </w:pPr>
            <w:r>
              <w:rPr>
                <w:sz w:val="18"/>
                <w:szCs w:val="18"/>
              </w:rPr>
              <w:t>2</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55"/>
          <w:jc w:val="center"/>
        </w:trPr>
        <w:tc>
          <w:tcPr>
            <w:tcW w:w="247" w:type="pct"/>
            <w:vMerge w:val="restar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6</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02134</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信息系统设计与分析</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3</w:t>
            </w:r>
          </w:p>
        </w:tc>
        <w:tc>
          <w:tcPr>
            <w:tcW w:w="276" w:type="pct"/>
            <w:vMerge w:val="restar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6</w:t>
            </w:r>
          </w:p>
        </w:tc>
        <w:tc>
          <w:tcPr>
            <w:tcW w:w="41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sz w:val="18"/>
                <w:szCs w:val="18"/>
              </w:rPr>
              <w:t>02134</w:t>
            </w:r>
          </w:p>
        </w:tc>
        <w:tc>
          <w:tcPr>
            <w:tcW w:w="128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rFonts w:ascii="宋体" w:hAnsi="宋体" w:cs="宋体" w:hint="eastAsia"/>
                <w:sz w:val="18"/>
                <w:szCs w:val="18"/>
              </w:rPr>
              <w:t>信息系统设计与分析</w:t>
            </w:r>
          </w:p>
        </w:tc>
        <w:tc>
          <w:tcPr>
            <w:tcW w:w="346" w:type="pct"/>
            <w:tcBorders>
              <w:tl2br w:val="nil"/>
              <w:tr2bl w:val="nil"/>
            </w:tcBorders>
            <w:vAlign w:val="center"/>
          </w:tcPr>
          <w:p w:rsidR="002B18B3" w:rsidRDefault="00F32A7D">
            <w:pPr>
              <w:widowControl/>
              <w:jc w:val="center"/>
              <w:textAlignment w:val="center"/>
              <w:rPr>
                <w:rFonts w:ascii="宋体" w:hAnsi="宋体" w:cs="宋体"/>
                <w:kern w:val="0"/>
                <w:sz w:val="18"/>
                <w:szCs w:val="18"/>
                <w:lang w:bidi="ar"/>
              </w:rPr>
            </w:pPr>
            <w:r>
              <w:rPr>
                <w:sz w:val="18"/>
                <w:szCs w:val="18"/>
              </w:rPr>
              <w:t>3</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688"/>
          <w:jc w:val="center"/>
        </w:trPr>
        <w:tc>
          <w:tcPr>
            <w:tcW w:w="247" w:type="pct"/>
            <w:vMerge/>
            <w:tcBorders>
              <w:tl2br w:val="nil"/>
              <w:tr2bl w:val="nil"/>
            </w:tcBorders>
            <w:vAlign w:val="center"/>
          </w:tcPr>
          <w:p w:rsidR="002B18B3" w:rsidRDefault="002B18B3">
            <w:pPr>
              <w:widowControl/>
              <w:jc w:val="center"/>
              <w:textAlignment w:val="center"/>
              <w:rPr>
                <w:rFonts w:ascii="宋体" w:hAnsi="宋体" w:cs="宋体"/>
                <w:sz w:val="18"/>
                <w:szCs w:val="18"/>
              </w:rPr>
            </w:pP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02135</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信息系统设计与分析（实践）</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2</w:t>
            </w:r>
          </w:p>
        </w:tc>
        <w:tc>
          <w:tcPr>
            <w:tcW w:w="276" w:type="pct"/>
            <w:vMerge/>
            <w:tcBorders>
              <w:tl2br w:val="nil"/>
              <w:tr2bl w:val="nil"/>
            </w:tcBorders>
            <w:vAlign w:val="center"/>
          </w:tcPr>
          <w:p w:rsidR="002B18B3" w:rsidRDefault="002B18B3">
            <w:pPr>
              <w:widowControl/>
              <w:jc w:val="center"/>
              <w:textAlignment w:val="center"/>
              <w:rPr>
                <w:rFonts w:ascii="宋体" w:hAnsi="宋体" w:cs="宋体"/>
                <w:sz w:val="18"/>
                <w:szCs w:val="18"/>
              </w:rPr>
            </w:pPr>
          </w:p>
        </w:tc>
        <w:tc>
          <w:tcPr>
            <w:tcW w:w="41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sz w:val="18"/>
                <w:szCs w:val="18"/>
              </w:rPr>
              <w:t>02135</w:t>
            </w:r>
          </w:p>
        </w:tc>
        <w:tc>
          <w:tcPr>
            <w:tcW w:w="128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rFonts w:ascii="宋体" w:hAnsi="宋体" w:cs="宋体" w:hint="eastAsia"/>
                <w:sz w:val="18"/>
                <w:szCs w:val="18"/>
              </w:rPr>
              <w:t>信息系统设计与分析（实践）</w:t>
            </w:r>
          </w:p>
        </w:tc>
        <w:tc>
          <w:tcPr>
            <w:tcW w:w="346" w:type="pct"/>
            <w:tcBorders>
              <w:tl2br w:val="nil"/>
              <w:tr2bl w:val="nil"/>
            </w:tcBorders>
            <w:vAlign w:val="center"/>
          </w:tcPr>
          <w:p w:rsidR="002B18B3" w:rsidRDefault="00F32A7D">
            <w:pPr>
              <w:widowControl/>
              <w:jc w:val="center"/>
              <w:textAlignment w:val="center"/>
              <w:rPr>
                <w:rFonts w:ascii="宋体" w:hAnsi="宋体" w:cs="宋体"/>
                <w:kern w:val="0"/>
                <w:sz w:val="18"/>
                <w:szCs w:val="18"/>
                <w:lang w:bidi="ar"/>
              </w:rPr>
            </w:pPr>
            <w:r>
              <w:rPr>
                <w:sz w:val="18"/>
                <w:szCs w:val="18"/>
              </w:rPr>
              <w:t>2</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56"/>
          <w:jc w:val="center"/>
        </w:trPr>
        <w:tc>
          <w:tcPr>
            <w:tcW w:w="247"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7</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02139</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计算机信息检索</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5</w:t>
            </w:r>
          </w:p>
        </w:tc>
        <w:tc>
          <w:tcPr>
            <w:tcW w:w="27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7</w:t>
            </w:r>
          </w:p>
        </w:tc>
        <w:tc>
          <w:tcPr>
            <w:tcW w:w="41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sz w:val="18"/>
                <w:szCs w:val="18"/>
              </w:rPr>
              <w:t>06385</w:t>
            </w:r>
          </w:p>
        </w:tc>
        <w:tc>
          <w:tcPr>
            <w:tcW w:w="128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rFonts w:ascii="宋体" w:hAnsi="宋体" w:cs="宋体" w:hint="eastAsia"/>
                <w:sz w:val="18"/>
                <w:szCs w:val="18"/>
              </w:rPr>
              <w:t>网络信息检索与利用</w:t>
            </w:r>
          </w:p>
        </w:tc>
        <w:tc>
          <w:tcPr>
            <w:tcW w:w="346" w:type="pct"/>
            <w:tcBorders>
              <w:tl2br w:val="nil"/>
              <w:tr2bl w:val="nil"/>
            </w:tcBorders>
            <w:vAlign w:val="center"/>
          </w:tcPr>
          <w:p w:rsidR="002B18B3" w:rsidRDefault="00F32A7D">
            <w:pPr>
              <w:widowControl/>
              <w:jc w:val="center"/>
              <w:textAlignment w:val="center"/>
              <w:rPr>
                <w:rFonts w:ascii="宋体" w:hAnsi="宋体" w:cs="宋体"/>
                <w:kern w:val="0"/>
                <w:sz w:val="18"/>
                <w:szCs w:val="18"/>
                <w:lang w:bidi="ar"/>
              </w:rPr>
            </w:pPr>
            <w:r>
              <w:rPr>
                <w:sz w:val="18"/>
                <w:szCs w:val="18"/>
              </w:rPr>
              <w:t>4</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688"/>
          <w:jc w:val="center"/>
        </w:trPr>
        <w:tc>
          <w:tcPr>
            <w:tcW w:w="247"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8</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09537</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动态网站建设编程</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6</w:t>
            </w:r>
          </w:p>
        </w:tc>
        <w:tc>
          <w:tcPr>
            <w:tcW w:w="27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8</w:t>
            </w:r>
          </w:p>
        </w:tc>
        <w:tc>
          <w:tcPr>
            <w:tcW w:w="41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04693</w:t>
            </w:r>
          </w:p>
        </w:tc>
        <w:tc>
          <w:tcPr>
            <w:tcW w:w="1289"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网页设计</w:t>
            </w:r>
          </w:p>
        </w:tc>
        <w:tc>
          <w:tcPr>
            <w:tcW w:w="34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4</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33"/>
          <w:jc w:val="center"/>
        </w:trPr>
        <w:tc>
          <w:tcPr>
            <w:tcW w:w="247" w:type="pct"/>
            <w:vMerge w:val="restar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9</w:t>
            </w:r>
          </w:p>
        </w:tc>
        <w:tc>
          <w:tcPr>
            <w:tcW w:w="379" w:type="pct"/>
            <w:vMerge w:val="restar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02120</w:t>
            </w:r>
          </w:p>
          <w:p w:rsidR="002B18B3" w:rsidRDefault="002B18B3">
            <w:pPr>
              <w:rPr>
                <w:rFonts w:ascii="宋体" w:hAnsi="宋体" w:cs="宋体"/>
                <w:sz w:val="18"/>
                <w:szCs w:val="18"/>
              </w:rPr>
            </w:pPr>
          </w:p>
        </w:tc>
        <w:tc>
          <w:tcPr>
            <w:tcW w:w="1305" w:type="pct"/>
            <w:vMerge w:val="restar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数据库及其应用</w:t>
            </w:r>
          </w:p>
          <w:p w:rsidR="002B18B3" w:rsidRDefault="002B18B3">
            <w:pPr>
              <w:rPr>
                <w:rFonts w:ascii="宋体" w:hAnsi="宋体" w:cs="宋体"/>
                <w:sz w:val="18"/>
                <w:szCs w:val="18"/>
              </w:rPr>
            </w:pPr>
          </w:p>
        </w:tc>
        <w:tc>
          <w:tcPr>
            <w:tcW w:w="356" w:type="pct"/>
            <w:vMerge w:val="restar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3</w:t>
            </w:r>
          </w:p>
          <w:p w:rsidR="002B18B3" w:rsidRDefault="002B18B3">
            <w:pPr>
              <w:rPr>
                <w:rFonts w:ascii="宋体" w:hAnsi="宋体" w:cs="宋体"/>
                <w:sz w:val="18"/>
                <w:szCs w:val="18"/>
              </w:rPr>
            </w:pPr>
          </w:p>
        </w:tc>
        <w:tc>
          <w:tcPr>
            <w:tcW w:w="276" w:type="pct"/>
            <w:vMerge w:val="restar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9</w:t>
            </w:r>
          </w:p>
        </w:tc>
        <w:tc>
          <w:tcPr>
            <w:tcW w:w="41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14253</w:t>
            </w:r>
          </w:p>
        </w:tc>
        <w:tc>
          <w:tcPr>
            <w:tcW w:w="1289"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数据结构与数据库</w:t>
            </w:r>
          </w:p>
        </w:tc>
        <w:tc>
          <w:tcPr>
            <w:tcW w:w="34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4</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03"/>
          <w:jc w:val="center"/>
        </w:trPr>
        <w:tc>
          <w:tcPr>
            <w:tcW w:w="247" w:type="pct"/>
            <w:vMerge/>
            <w:tcBorders>
              <w:tl2br w:val="nil"/>
              <w:tr2bl w:val="nil"/>
            </w:tcBorders>
            <w:vAlign w:val="center"/>
          </w:tcPr>
          <w:p w:rsidR="002B18B3" w:rsidRDefault="002B18B3">
            <w:pPr>
              <w:widowControl/>
              <w:jc w:val="center"/>
              <w:textAlignment w:val="center"/>
              <w:rPr>
                <w:sz w:val="18"/>
                <w:szCs w:val="18"/>
              </w:rPr>
            </w:pPr>
          </w:p>
        </w:tc>
        <w:tc>
          <w:tcPr>
            <w:tcW w:w="379" w:type="pct"/>
            <w:vMerge/>
            <w:tcBorders>
              <w:tl2br w:val="nil"/>
              <w:tr2bl w:val="nil"/>
            </w:tcBorders>
            <w:vAlign w:val="center"/>
          </w:tcPr>
          <w:p w:rsidR="002B18B3" w:rsidRDefault="002B18B3">
            <w:pPr>
              <w:rPr>
                <w:rFonts w:ascii="宋体" w:hAnsi="宋体" w:cs="宋体"/>
                <w:sz w:val="18"/>
                <w:szCs w:val="18"/>
              </w:rPr>
            </w:pPr>
          </w:p>
        </w:tc>
        <w:tc>
          <w:tcPr>
            <w:tcW w:w="1305" w:type="pct"/>
            <w:vMerge/>
            <w:tcBorders>
              <w:tl2br w:val="nil"/>
              <w:tr2bl w:val="nil"/>
            </w:tcBorders>
            <w:vAlign w:val="center"/>
          </w:tcPr>
          <w:p w:rsidR="002B18B3" w:rsidRDefault="002B18B3">
            <w:pPr>
              <w:rPr>
                <w:rFonts w:ascii="宋体" w:hAnsi="宋体" w:cs="宋体"/>
                <w:sz w:val="18"/>
                <w:szCs w:val="18"/>
              </w:rPr>
            </w:pPr>
          </w:p>
        </w:tc>
        <w:tc>
          <w:tcPr>
            <w:tcW w:w="356" w:type="pct"/>
            <w:vMerge/>
            <w:tcBorders>
              <w:tl2br w:val="nil"/>
              <w:tr2bl w:val="nil"/>
            </w:tcBorders>
            <w:vAlign w:val="center"/>
          </w:tcPr>
          <w:p w:rsidR="002B18B3" w:rsidRDefault="002B18B3">
            <w:pPr>
              <w:rPr>
                <w:rFonts w:ascii="宋体" w:hAnsi="宋体" w:cs="宋体"/>
                <w:sz w:val="18"/>
                <w:szCs w:val="18"/>
              </w:rPr>
            </w:pPr>
          </w:p>
        </w:tc>
        <w:tc>
          <w:tcPr>
            <w:tcW w:w="276" w:type="pct"/>
            <w:vMerge/>
            <w:tcBorders>
              <w:tl2br w:val="nil"/>
              <w:tr2bl w:val="nil"/>
            </w:tcBorders>
            <w:vAlign w:val="center"/>
          </w:tcPr>
          <w:p w:rsidR="002B18B3" w:rsidRDefault="002B18B3">
            <w:pPr>
              <w:widowControl/>
              <w:jc w:val="center"/>
              <w:textAlignment w:val="center"/>
              <w:rPr>
                <w:sz w:val="18"/>
                <w:szCs w:val="18"/>
              </w:rPr>
            </w:pPr>
          </w:p>
        </w:tc>
        <w:tc>
          <w:tcPr>
            <w:tcW w:w="41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14254</w:t>
            </w:r>
          </w:p>
        </w:tc>
        <w:tc>
          <w:tcPr>
            <w:tcW w:w="1289"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数据结构与数据库（实践）</w:t>
            </w:r>
          </w:p>
        </w:tc>
        <w:tc>
          <w:tcPr>
            <w:tcW w:w="34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55"/>
          <w:jc w:val="center"/>
        </w:trPr>
        <w:tc>
          <w:tcPr>
            <w:tcW w:w="247" w:type="pct"/>
            <w:vMerge w:val="restar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10</w:t>
            </w:r>
          </w:p>
        </w:tc>
        <w:tc>
          <w:tcPr>
            <w:tcW w:w="379" w:type="pct"/>
            <w:vMerge w:val="restar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02133</w:t>
            </w:r>
          </w:p>
          <w:p w:rsidR="002B18B3" w:rsidRDefault="002B18B3">
            <w:pPr>
              <w:rPr>
                <w:rFonts w:ascii="宋体" w:hAnsi="宋体" w:cs="宋体"/>
                <w:sz w:val="18"/>
                <w:szCs w:val="18"/>
              </w:rPr>
            </w:pPr>
          </w:p>
        </w:tc>
        <w:tc>
          <w:tcPr>
            <w:tcW w:w="1305" w:type="pct"/>
            <w:vMerge w:val="restar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信息政策与法规</w:t>
            </w:r>
          </w:p>
          <w:p w:rsidR="002B18B3" w:rsidRDefault="002B18B3">
            <w:pPr>
              <w:rPr>
                <w:rFonts w:ascii="宋体" w:hAnsi="宋体" w:cs="宋体"/>
                <w:sz w:val="18"/>
                <w:szCs w:val="18"/>
              </w:rPr>
            </w:pPr>
          </w:p>
        </w:tc>
        <w:tc>
          <w:tcPr>
            <w:tcW w:w="356" w:type="pct"/>
            <w:vMerge w:val="restar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4</w:t>
            </w:r>
          </w:p>
          <w:p w:rsidR="002B18B3" w:rsidRDefault="002B18B3">
            <w:pPr>
              <w:rPr>
                <w:rFonts w:ascii="宋体" w:hAnsi="宋体" w:cs="宋体"/>
                <w:sz w:val="18"/>
                <w:szCs w:val="18"/>
              </w:rPr>
            </w:pPr>
          </w:p>
        </w:tc>
        <w:tc>
          <w:tcPr>
            <w:tcW w:w="276" w:type="pct"/>
            <w:vMerge w:val="restar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10</w:t>
            </w:r>
          </w:p>
          <w:p w:rsidR="002B18B3" w:rsidRDefault="002B18B3">
            <w:pPr>
              <w:jc w:val="center"/>
              <w:rPr>
                <w:rFonts w:ascii="宋体" w:hAnsi="宋体" w:cs="宋体"/>
                <w:sz w:val="18"/>
                <w:szCs w:val="18"/>
              </w:rPr>
            </w:pPr>
          </w:p>
        </w:tc>
        <w:tc>
          <w:tcPr>
            <w:tcW w:w="41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03344</w:t>
            </w:r>
          </w:p>
        </w:tc>
        <w:tc>
          <w:tcPr>
            <w:tcW w:w="1289"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信息与网络安全管理</w:t>
            </w:r>
          </w:p>
        </w:tc>
        <w:tc>
          <w:tcPr>
            <w:tcW w:w="34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3</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688"/>
          <w:jc w:val="center"/>
        </w:trPr>
        <w:tc>
          <w:tcPr>
            <w:tcW w:w="247" w:type="pct"/>
            <w:vMerge/>
            <w:tcBorders>
              <w:tl2br w:val="nil"/>
              <w:tr2bl w:val="nil"/>
            </w:tcBorders>
            <w:vAlign w:val="center"/>
          </w:tcPr>
          <w:p w:rsidR="002B18B3" w:rsidRDefault="002B18B3">
            <w:pPr>
              <w:widowControl/>
              <w:jc w:val="center"/>
              <w:textAlignment w:val="center"/>
              <w:rPr>
                <w:rFonts w:ascii="宋体" w:hAnsi="宋体" w:cs="宋体"/>
                <w:sz w:val="18"/>
                <w:szCs w:val="18"/>
              </w:rPr>
            </w:pPr>
          </w:p>
        </w:tc>
        <w:tc>
          <w:tcPr>
            <w:tcW w:w="379" w:type="pct"/>
            <w:vMerge/>
            <w:tcBorders>
              <w:tl2br w:val="nil"/>
              <w:tr2bl w:val="nil"/>
            </w:tcBorders>
            <w:vAlign w:val="center"/>
          </w:tcPr>
          <w:p w:rsidR="002B18B3" w:rsidRDefault="002B18B3">
            <w:pPr>
              <w:widowControl/>
              <w:jc w:val="left"/>
              <w:textAlignment w:val="center"/>
              <w:rPr>
                <w:rFonts w:ascii="宋体" w:hAnsi="宋体" w:cs="宋体"/>
                <w:sz w:val="18"/>
                <w:szCs w:val="18"/>
              </w:rPr>
            </w:pPr>
          </w:p>
        </w:tc>
        <w:tc>
          <w:tcPr>
            <w:tcW w:w="1305" w:type="pct"/>
            <w:vMerge/>
            <w:tcBorders>
              <w:tl2br w:val="nil"/>
              <w:tr2bl w:val="nil"/>
            </w:tcBorders>
            <w:vAlign w:val="center"/>
          </w:tcPr>
          <w:p w:rsidR="002B18B3" w:rsidRDefault="002B18B3">
            <w:pPr>
              <w:widowControl/>
              <w:jc w:val="left"/>
              <w:textAlignment w:val="center"/>
              <w:rPr>
                <w:rFonts w:ascii="宋体" w:hAnsi="宋体" w:cs="宋体"/>
                <w:sz w:val="18"/>
                <w:szCs w:val="18"/>
              </w:rPr>
            </w:pPr>
          </w:p>
        </w:tc>
        <w:tc>
          <w:tcPr>
            <w:tcW w:w="356" w:type="pct"/>
            <w:vMerge/>
            <w:tcBorders>
              <w:tl2br w:val="nil"/>
              <w:tr2bl w:val="nil"/>
            </w:tcBorders>
            <w:vAlign w:val="center"/>
          </w:tcPr>
          <w:p w:rsidR="002B18B3" w:rsidRDefault="002B18B3">
            <w:pPr>
              <w:widowControl/>
              <w:jc w:val="center"/>
              <w:textAlignment w:val="center"/>
              <w:rPr>
                <w:rFonts w:ascii="宋体" w:hAnsi="宋体" w:cs="宋体"/>
                <w:sz w:val="18"/>
                <w:szCs w:val="18"/>
              </w:rPr>
            </w:pPr>
          </w:p>
        </w:tc>
        <w:tc>
          <w:tcPr>
            <w:tcW w:w="276" w:type="pct"/>
            <w:vMerge/>
            <w:tcBorders>
              <w:tl2br w:val="nil"/>
              <w:tr2bl w:val="nil"/>
            </w:tcBorders>
            <w:vAlign w:val="center"/>
          </w:tcPr>
          <w:p w:rsidR="002B18B3" w:rsidRDefault="002B18B3">
            <w:pPr>
              <w:widowControl/>
              <w:jc w:val="center"/>
              <w:textAlignment w:val="center"/>
              <w:rPr>
                <w:rFonts w:ascii="宋体" w:hAnsi="宋体" w:cs="宋体"/>
                <w:sz w:val="18"/>
                <w:szCs w:val="18"/>
              </w:rPr>
            </w:pPr>
          </w:p>
        </w:tc>
        <w:tc>
          <w:tcPr>
            <w:tcW w:w="41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03345</w:t>
            </w:r>
          </w:p>
        </w:tc>
        <w:tc>
          <w:tcPr>
            <w:tcW w:w="1289"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信息与网络安全管理（实践）</w:t>
            </w:r>
          </w:p>
        </w:tc>
        <w:tc>
          <w:tcPr>
            <w:tcW w:w="34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2</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55"/>
          <w:jc w:val="center"/>
        </w:trPr>
        <w:tc>
          <w:tcPr>
            <w:tcW w:w="247"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11</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00346</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办公自动化原理及应用</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3</w:t>
            </w:r>
          </w:p>
        </w:tc>
        <w:tc>
          <w:tcPr>
            <w:tcW w:w="27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11</w:t>
            </w:r>
          </w:p>
          <w:p w:rsidR="002B18B3" w:rsidRDefault="002B18B3">
            <w:pPr>
              <w:jc w:val="center"/>
              <w:rPr>
                <w:rFonts w:ascii="宋体" w:hAnsi="宋体" w:cs="宋体"/>
                <w:sz w:val="18"/>
                <w:szCs w:val="18"/>
              </w:rPr>
            </w:pPr>
          </w:p>
        </w:tc>
        <w:tc>
          <w:tcPr>
            <w:tcW w:w="41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13011</w:t>
            </w:r>
          </w:p>
        </w:tc>
        <w:tc>
          <w:tcPr>
            <w:tcW w:w="1289"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人工智能与大数据</w:t>
            </w:r>
          </w:p>
        </w:tc>
        <w:tc>
          <w:tcPr>
            <w:tcW w:w="34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6</w:t>
            </w:r>
          </w:p>
        </w:tc>
        <w:tc>
          <w:tcPr>
            <w:tcW w:w="380" w:type="pct"/>
            <w:vMerge w:val="restart"/>
            <w:tcBorders>
              <w:tl2br w:val="nil"/>
              <w:tr2bl w:val="nil"/>
            </w:tcBorders>
            <w:vAlign w:val="center"/>
          </w:tcPr>
          <w:p w:rsidR="002B18B3" w:rsidRDefault="00F32A7D">
            <w:pPr>
              <w:widowControl/>
              <w:jc w:val="center"/>
              <w:textAlignment w:val="center"/>
              <w:rPr>
                <w:sz w:val="18"/>
                <w:szCs w:val="18"/>
              </w:rPr>
            </w:pPr>
            <w:r>
              <w:rPr>
                <w:rFonts w:hint="eastAsia"/>
                <w:sz w:val="18"/>
                <w:szCs w:val="18"/>
              </w:rPr>
              <w:t>选择顶替</w:t>
            </w:r>
          </w:p>
        </w:tc>
      </w:tr>
      <w:tr w:rsidR="002B18B3">
        <w:trPr>
          <w:trHeight w:val="373"/>
          <w:jc w:val="center"/>
        </w:trPr>
        <w:tc>
          <w:tcPr>
            <w:tcW w:w="247"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12</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02141</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计算机网络技术</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4</w:t>
            </w:r>
          </w:p>
        </w:tc>
        <w:tc>
          <w:tcPr>
            <w:tcW w:w="27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12</w:t>
            </w:r>
          </w:p>
        </w:tc>
        <w:tc>
          <w:tcPr>
            <w:tcW w:w="41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sz w:val="18"/>
                <w:szCs w:val="18"/>
              </w:rPr>
              <w:t>04183</w:t>
            </w:r>
          </w:p>
        </w:tc>
        <w:tc>
          <w:tcPr>
            <w:tcW w:w="128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rFonts w:ascii="宋体" w:hAnsi="宋体" w:cs="宋体" w:hint="eastAsia"/>
                <w:sz w:val="18"/>
                <w:szCs w:val="18"/>
              </w:rPr>
              <w:t>概率论与数理统计（经管类）</w:t>
            </w:r>
          </w:p>
        </w:tc>
        <w:tc>
          <w:tcPr>
            <w:tcW w:w="346" w:type="pct"/>
            <w:tcBorders>
              <w:tl2br w:val="nil"/>
              <w:tr2bl w:val="nil"/>
            </w:tcBorders>
            <w:vAlign w:val="center"/>
          </w:tcPr>
          <w:p w:rsidR="002B18B3" w:rsidRDefault="00F32A7D">
            <w:pPr>
              <w:widowControl/>
              <w:jc w:val="center"/>
              <w:textAlignment w:val="center"/>
              <w:rPr>
                <w:rFonts w:ascii="宋体" w:hAnsi="宋体" w:cs="宋体"/>
                <w:kern w:val="0"/>
                <w:sz w:val="18"/>
                <w:szCs w:val="18"/>
                <w:lang w:bidi="ar"/>
              </w:rPr>
            </w:pPr>
            <w:r>
              <w:rPr>
                <w:sz w:val="18"/>
                <w:szCs w:val="18"/>
              </w:rPr>
              <w:t>5</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56"/>
          <w:jc w:val="center"/>
        </w:trPr>
        <w:tc>
          <w:tcPr>
            <w:tcW w:w="247"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13</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02194</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工程经济</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4</w:t>
            </w:r>
          </w:p>
        </w:tc>
        <w:tc>
          <w:tcPr>
            <w:tcW w:w="27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13</w:t>
            </w:r>
          </w:p>
        </w:tc>
        <w:tc>
          <w:tcPr>
            <w:tcW w:w="41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13126</w:t>
            </w:r>
          </w:p>
        </w:tc>
        <w:tc>
          <w:tcPr>
            <w:tcW w:w="1289"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管理学原理（初级）</w:t>
            </w:r>
          </w:p>
        </w:tc>
        <w:tc>
          <w:tcPr>
            <w:tcW w:w="34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5</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56"/>
          <w:jc w:val="center"/>
        </w:trPr>
        <w:tc>
          <w:tcPr>
            <w:tcW w:w="247"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14</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02376</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信息系统开发</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5</w:t>
            </w:r>
          </w:p>
        </w:tc>
        <w:tc>
          <w:tcPr>
            <w:tcW w:w="27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14</w:t>
            </w:r>
          </w:p>
        </w:tc>
        <w:tc>
          <w:tcPr>
            <w:tcW w:w="41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sz w:val="18"/>
                <w:szCs w:val="18"/>
              </w:rPr>
              <w:t>13479</w:t>
            </w:r>
          </w:p>
        </w:tc>
        <w:tc>
          <w:tcPr>
            <w:tcW w:w="1289" w:type="pct"/>
            <w:tcBorders>
              <w:tl2br w:val="nil"/>
              <w:tr2bl w:val="nil"/>
            </w:tcBorders>
            <w:vAlign w:val="center"/>
          </w:tcPr>
          <w:p w:rsidR="002B18B3" w:rsidRDefault="00F32A7D">
            <w:pPr>
              <w:widowControl/>
              <w:jc w:val="left"/>
              <w:textAlignment w:val="center"/>
              <w:rPr>
                <w:rFonts w:ascii="宋体" w:hAnsi="宋体" w:cs="宋体"/>
                <w:kern w:val="0"/>
                <w:sz w:val="18"/>
                <w:szCs w:val="18"/>
                <w:lang w:bidi="ar"/>
              </w:rPr>
            </w:pPr>
            <w:r>
              <w:rPr>
                <w:rFonts w:ascii="宋体" w:hAnsi="宋体" w:cs="宋体" w:hint="eastAsia"/>
                <w:sz w:val="18"/>
                <w:szCs w:val="18"/>
              </w:rPr>
              <w:t>电子商务与网络营销</w:t>
            </w:r>
          </w:p>
        </w:tc>
        <w:tc>
          <w:tcPr>
            <w:tcW w:w="346" w:type="pct"/>
            <w:tcBorders>
              <w:tl2br w:val="nil"/>
              <w:tr2bl w:val="nil"/>
            </w:tcBorders>
            <w:vAlign w:val="center"/>
          </w:tcPr>
          <w:p w:rsidR="002B18B3" w:rsidRDefault="00F32A7D">
            <w:pPr>
              <w:widowControl/>
              <w:jc w:val="center"/>
              <w:textAlignment w:val="center"/>
              <w:rPr>
                <w:rFonts w:ascii="宋体" w:hAnsi="宋体" w:cs="宋体"/>
                <w:kern w:val="0"/>
                <w:sz w:val="18"/>
                <w:szCs w:val="18"/>
                <w:lang w:bidi="ar"/>
              </w:rPr>
            </w:pPr>
            <w:r>
              <w:rPr>
                <w:sz w:val="18"/>
                <w:szCs w:val="18"/>
              </w:rPr>
              <w:t>3</w:t>
            </w: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56"/>
          <w:jc w:val="center"/>
        </w:trPr>
        <w:tc>
          <w:tcPr>
            <w:tcW w:w="247"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15</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02129</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信息资源建设</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4</w:t>
            </w:r>
          </w:p>
        </w:tc>
        <w:tc>
          <w:tcPr>
            <w:tcW w:w="276" w:type="pct"/>
            <w:tcBorders>
              <w:tl2br w:val="nil"/>
              <w:tr2bl w:val="nil"/>
            </w:tcBorders>
            <w:vAlign w:val="center"/>
          </w:tcPr>
          <w:p w:rsidR="002B18B3" w:rsidRDefault="002B18B3">
            <w:pPr>
              <w:widowControl/>
              <w:jc w:val="center"/>
              <w:textAlignment w:val="center"/>
              <w:rPr>
                <w:rFonts w:ascii="宋体" w:hAnsi="宋体" w:cs="宋体"/>
                <w:sz w:val="18"/>
                <w:szCs w:val="18"/>
              </w:rPr>
            </w:pPr>
          </w:p>
        </w:tc>
        <w:tc>
          <w:tcPr>
            <w:tcW w:w="419" w:type="pct"/>
            <w:tcBorders>
              <w:tl2br w:val="nil"/>
              <w:tr2bl w:val="nil"/>
            </w:tcBorders>
            <w:vAlign w:val="center"/>
          </w:tcPr>
          <w:p w:rsidR="002B18B3" w:rsidRDefault="002B18B3">
            <w:pPr>
              <w:widowControl/>
              <w:jc w:val="left"/>
              <w:textAlignment w:val="center"/>
              <w:rPr>
                <w:rFonts w:ascii="宋体" w:hAnsi="宋体" w:cs="宋体"/>
                <w:kern w:val="0"/>
                <w:sz w:val="18"/>
                <w:szCs w:val="18"/>
                <w:lang w:bidi="ar"/>
              </w:rPr>
            </w:pPr>
          </w:p>
        </w:tc>
        <w:tc>
          <w:tcPr>
            <w:tcW w:w="1289" w:type="pct"/>
            <w:tcBorders>
              <w:tl2br w:val="nil"/>
              <w:tr2bl w:val="nil"/>
            </w:tcBorders>
            <w:vAlign w:val="center"/>
          </w:tcPr>
          <w:p w:rsidR="002B18B3" w:rsidRDefault="002B18B3">
            <w:pPr>
              <w:widowControl/>
              <w:jc w:val="left"/>
              <w:textAlignment w:val="center"/>
              <w:rPr>
                <w:rFonts w:ascii="宋体" w:hAnsi="宋体" w:cs="宋体"/>
                <w:kern w:val="0"/>
                <w:sz w:val="18"/>
                <w:szCs w:val="18"/>
                <w:lang w:bidi="ar"/>
              </w:rPr>
            </w:pPr>
          </w:p>
        </w:tc>
        <w:tc>
          <w:tcPr>
            <w:tcW w:w="346" w:type="pct"/>
            <w:tcBorders>
              <w:tl2br w:val="nil"/>
              <w:tr2bl w:val="nil"/>
            </w:tcBorders>
            <w:vAlign w:val="center"/>
          </w:tcPr>
          <w:p w:rsidR="002B18B3" w:rsidRDefault="002B18B3">
            <w:pPr>
              <w:widowControl/>
              <w:jc w:val="center"/>
              <w:textAlignment w:val="center"/>
              <w:rPr>
                <w:rFonts w:ascii="宋体" w:hAnsi="宋体" w:cs="宋体"/>
                <w:kern w:val="0"/>
                <w:sz w:val="18"/>
                <w:szCs w:val="18"/>
                <w:lang w:bidi="ar"/>
              </w:rPr>
            </w:pP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356"/>
          <w:jc w:val="center"/>
        </w:trPr>
        <w:tc>
          <w:tcPr>
            <w:tcW w:w="247" w:type="pct"/>
            <w:tcBorders>
              <w:tl2br w:val="nil"/>
              <w:tr2bl w:val="nil"/>
            </w:tcBorders>
            <w:vAlign w:val="center"/>
          </w:tcPr>
          <w:p w:rsidR="002B18B3" w:rsidRDefault="00F32A7D">
            <w:pPr>
              <w:widowControl/>
              <w:jc w:val="center"/>
              <w:textAlignment w:val="center"/>
              <w:rPr>
                <w:sz w:val="18"/>
                <w:szCs w:val="18"/>
              </w:rPr>
            </w:pPr>
            <w:r>
              <w:rPr>
                <w:sz w:val="18"/>
                <w:szCs w:val="18"/>
              </w:rPr>
              <w:t>16</w:t>
            </w:r>
          </w:p>
        </w:tc>
        <w:tc>
          <w:tcPr>
            <w:tcW w:w="379" w:type="pct"/>
            <w:tcBorders>
              <w:tl2br w:val="nil"/>
              <w:tr2bl w:val="nil"/>
            </w:tcBorders>
            <w:vAlign w:val="center"/>
          </w:tcPr>
          <w:p w:rsidR="002B18B3" w:rsidRDefault="00F32A7D">
            <w:pPr>
              <w:widowControl/>
              <w:jc w:val="left"/>
              <w:textAlignment w:val="center"/>
              <w:rPr>
                <w:rFonts w:ascii="宋体" w:hAnsi="宋体" w:cs="宋体"/>
                <w:sz w:val="18"/>
                <w:szCs w:val="18"/>
              </w:rPr>
            </w:pPr>
            <w:r>
              <w:rPr>
                <w:sz w:val="18"/>
                <w:szCs w:val="18"/>
              </w:rPr>
              <w:t>02132</w:t>
            </w:r>
          </w:p>
        </w:tc>
        <w:tc>
          <w:tcPr>
            <w:tcW w:w="1305" w:type="pct"/>
            <w:tcBorders>
              <w:tl2br w:val="nil"/>
              <w:tr2bl w:val="nil"/>
            </w:tcBorders>
            <w:vAlign w:val="center"/>
          </w:tcPr>
          <w:p w:rsidR="002B18B3" w:rsidRDefault="00F32A7D">
            <w:pPr>
              <w:widowControl/>
              <w:jc w:val="left"/>
              <w:textAlignment w:val="center"/>
              <w:rPr>
                <w:rFonts w:ascii="宋体" w:hAnsi="宋体" w:cs="宋体"/>
                <w:sz w:val="18"/>
                <w:szCs w:val="18"/>
              </w:rPr>
            </w:pPr>
            <w:r>
              <w:rPr>
                <w:rFonts w:ascii="宋体" w:hAnsi="宋体" w:cs="宋体" w:hint="eastAsia"/>
                <w:sz w:val="18"/>
                <w:szCs w:val="18"/>
              </w:rPr>
              <w:t>信息经济学</w:t>
            </w:r>
          </w:p>
        </w:tc>
        <w:tc>
          <w:tcPr>
            <w:tcW w:w="356" w:type="pct"/>
            <w:tcBorders>
              <w:tl2br w:val="nil"/>
              <w:tr2bl w:val="nil"/>
            </w:tcBorders>
            <w:vAlign w:val="center"/>
          </w:tcPr>
          <w:p w:rsidR="002B18B3" w:rsidRDefault="00F32A7D">
            <w:pPr>
              <w:widowControl/>
              <w:jc w:val="center"/>
              <w:textAlignment w:val="center"/>
              <w:rPr>
                <w:rFonts w:ascii="宋体" w:hAnsi="宋体" w:cs="宋体"/>
                <w:sz w:val="18"/>
                <w:szCs w:val="18"/>
              </w:rPr>
            </w:pPr>
            <w:r>
              <w:rPr>
                <w:sz w:val="18"/>
                <w:szCs w:val="18"/>
              </w:rPr>
              <w:t>5</w:t>
            </w:r>
          </w:p>
        </w:tc>
        <w:tc>
          <w:tcPr>
            <w:tcW w:w="276" w:type="pct"/>
            <w:tcBorders>
              <w:tl2br w:val="nil"/>
              <w:tr2bl w:val="nil"/>
            </w:tcBorders>
            <w:vAlign w:val="center"/>
          </w:tcPr>
          <w:p w:rsidR="002B18B3" w:rsidRDefault="002B18B3">
            <w:pPr>
              <w:widowControl/>
              <w:jc w:val="center"/>
              <w:textAlignment w:val="center"/>
              <w:rPr>
                <w:sz w:val="18"/>
                <w:szCs w:val="18"/>
              </w:rPr>
            </w:pPr>
          </w:p>
        </w:tc>
        <w:tc>
          <w:tcPr>
            <w:tcW w:w="419" w:type="pct"/>
            <w:tcBorders>
              <w:tl2br w:val="nil"/>
              <w:tr2bl w:val="nil"/>
            </w:tcBorders>
            <w:vAlign w:val="center"/>
          </w:tcPr>
          <w:p w:rsidR="002B18B3" w:rsidRDefault="002B18B3">
            <w:pPr>
              <w:widowControl/>
              <w:jc w:val="left"/>
              <w:textAlignment w:val="center"/>
              <w:rPr>
                <w:sz w:val="18"/>
                <w:szCs w:val="18"/>
              </w:rPr>
            </w:pPr>
          </w:p>
        </w:tc>
        <w:tc>
          <w:tcPr>
            <w:tcW w:w="1289" w:type="pct"/>
            <w:tcBorders>
              <w:tl2br w:val="nil"/>
              <w:tr2bl w:val="nil"/>
            </w:tcBorders>
            <w:vAlign w:val="center"/>
          </w:tcPr>
          <w:p w:rsidR="002B18B3" w:rsidRDefault="002B18B3">
            <w:pPr>
              <w:widowControl/>
              <w:jc w:val="left"/>
              <w:textAlignment w:val="center"/>
              <w:rPr>
                <w:rFonts w:ascii="宋体" w:hAnsi="宋体" w:cs="宋体"/>
                <w:sz w:val="18"/>
                <w:szCs w:val="18"/>
              </w:rPr>
            </w:pPr>
          </w:p>
        </w:tc>
        <w:tc>
          <w:tcPr>
            <w:tcW w:w="346" w:type="pct"/>
            <w:tcBorders>
              <w:tl2br w:val="nil"/>
              <w:tr2bl w:val="nil"/>
            </w:tcBorders>
            <w:vAlign w:val="center"/>
          </w:tcPr>
          <w:p w:rsidR="002B18B3" w:rsidRDefault="002B18B3">
            <w:pPr>
              <w:widowControl/>
              <w:jc w:val="center"/>
              <w:textAlignment w:val="center"/>
              <w:rPr>
                <w:sz w:val="18"/>
                <w:szCs w:val="18"/>
              </w:rPr>
            </w:pPr>
          </w:p>
        </w:tc>
        <w:tc>
          <w:tcPr>
            <w:tcW w:w="380" w:type="pct"/>
            <w:vMerge/>
            <w:tcBorders>
              <w:tl2br w:val="nil"/>
              <w:tr2bl w:val="nil"/>
            </w:tcBorders>
            <w:vAlign w:val="center"/>
          </w:tcPr>
          <w:p w:rsidR="002B18B3" w:rsidRDefault="002B18B3">
            <w:pPr>
              <w:widowControl/>
              <w:jc w:val="center"/>
              <w:textAlignment w:val="center"/>
              <w:rPr>
                <w:sz w:val="18"/>
                <w:szCs w:val="18"/>
              </w:rPr>
            </w:pPr>
          </w:p>
        </w:tc>
      </w:tr>
      <w:tr w:rsidR="002B18B3">
        <w:trPr>
          <w:trHeight w:val="1732"/>
          <w:jc w:val="center"/>
        </w:trPr>
        <w:tc>
          <w:tcPr>
            <w:tcW w:w="5000" w:type="pct"/>
            <w:gridSpan w:val="9"/>
            <w:tcBorders>
              <w:tl2br w:val="nil"/>
              <w:tr2bl w:val="nil"/>
            </w:tcBorders>
            <w:vAlign w:val="center"/>
          </w:tcPr>
          <w:p w:rsidR="002B18B3" w:rsidRDefault="00F32A7D">
            <w:pPr>
              <w:widowControl/>
              <w:jc w:val="left"/>
              <w:textAlignment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说明：</w:t>
            </w:r>
          </w:p>
          <w:p w:rsidR="002B18B3" w:rsidRDefault="00F32A7D">
            <w:pPr>
              <w:widowControl/>
              <w:ind w:firstLineChars="200" w:firstLine="360"/>
              <w:jc w:val="left"/>
              <w:textAlignment w:val="center"/>
              <w:rPr>
                <w:rFonts w:ascii="楷体_GB2312" w:eastAsia="楷体_GB2312" w:hAnsi="楷体_GB2312" w:cs="楷体_GB2312"/>
                <w:sz w:val="18"/>
                <w:szCs w:val="18"/>
              </w:rPr>
            </w:pPr>
            <w:r>
              <w:rPr>
                <w:rFonts w:eastAsia="楷体_GB2312"/>
                <w:sz w:val="18"/>
                <w:szCs w:val="18"/>
              </w:rPr>
              <w:t>1</w:t>
            </w:r>
            <w:r>
              <w:rPr>
                <w:rFonts w:ascii="楷体_GB2312" w:eastAsia="楷体_GB2312" w:hAnsi="楷体_GB2312" w:cs="楷体_GB2312" w:hint="eastAsia"/>
                <w:sz w:val="18"/>
                <w:szCs w:val="18"/>
              </w:rPr>
              <w:t>.</w:t>
            </w:r>
            <w:r>
              <w:rPr>
                <w:rFonts w:ascii="楷体_GB2312" w:eastAsia="楷体_GB2312" w:hAnsi="楷体_GB2312" w:cs="楷体_GB2312" w:hint="eastAsia"/>
                <w:sz w:val="18"/>
                <w:szCs w:val="18"/>
              </w:rPr>
              <w:t>只能用已取得合格成绩的</w:t>
            </w:r>
            <w:proofErr w:type="gramStart"/>
            <w:r>
              <w:rPr>
                <w:rFonts w:ascii="楷体_GB2312" w:eastAsia="楷体_GB2312" w:hAnsi="楷体_GB2312" w:cs="楷体_GB2312" w:hint="eastAsia"/>
                <w:sz w:val="18"/>
                <w:szCs w:val="18"/>
              </w:rPr>
              <w:t>旧计划</w:t>
            </w:r>
            <w:proofErr w:type="gramEnd"/>
            <w:r>
              <w:rPr>
                <w:rFonts w:ascii="楷体_GB2312" w:eastAsia="楷体_GB2312" w:hAnsi="楷体_GB2312" w:cs="楷体_GB2312" w:hint="eastAsia"/>
                <w:sz w:val="18"/>
                <w:szCs w:val="18"/>
              </w:rPr>
              <w:t>课程顶替新计划课程，不能逆向顶替。</w:t>
            </w:r>
          </w:p>
          <w:p w:rsidR="002B18B3" w:rsidRDefault="00F32A7D">
            <w:pPr>
              <w:widowControl/>
              <w:ind w:firstLineChars="200" w:firstLine="360"/>
              <w:jc w:val="left"/>
              <w:textAlignment w:val="center"/>
              <w:rPr>
                <w:rFonts w:ascii="楷体_GB2312" w:eastAsia="楷体_GB2312" w:hAnsi="楷体_GB2312" w:cs="楷体_GB2312"/>
                <w:sz w:val="18"/>
                <w:szCs w:val="18"/>
              </w:rPr>
            </w:pPr>
            <w:r>
              <w:rPr>
                <w:rFonts w:eastAsia="楷体_GB2312"/>
                <w:sz w:val="18"/>
                <w:szCs w:val="18"/>
              </w:rPr>
              <w:t>2</w:t>
            </w:r>
            <w:r>
              <w:rPr>
                <w:rFonts w:ascii="楷体_GB2312" w:eastAsia="楷体_GB2312" w:hAnsi="楷体_GB2312" w:cs="楷体_GB2312" w:hint="eastAsia"/>
                <w:sz w:val="18"/>
                <w:szCs w:val="18"/>
              </w:rPr>
              <w:t>.</w:t>
            </w:r>
            <w:r>
              <w:rPr>
                <w:rFonts w:eastAsia="楷体_GB2312"/>
                <w:sz w:val="18"/>
                <w:szCs w:val="18"/>
              </w:rPr>
              <w:t>1</w:t>
            </w:r>
            <w:r>
              <w:rPr>
                <w:rFonts w:ascii="楷体_GB2312" w:eastAsia="楷体_GB2312" w:hAnsi="楷体_GB2312" w:cs="楷体_GB2312" w:hint="eastAsia"/>
                <w:sz w:val="18"/>
                <w:szCs w:val="18"/>
              </w:rPr>
              <w:t>个序号为</w:t>
            </w:r>
            <w:r>
              <w:rPr>
                <w:rFonts w:eastAsia="楷体_GB2312"/>
                <w:sz w:val="18"/>
                <w:szCs w:val="18"/>
              </w:rPr>
              <w:t>1</w:t>
            </w:r>
            <w:r>
              <w:rPr>
                <w:rFonts w:ascii="楷体_GB2312" w:eastAsia="楷体_GB2312" w:hAnsi="楷体_GB2312" w:cs="楷体_GB2312" w:hint="eastAsia"/>
                <w:sz w:val="18"/>
                <w:szCs w:val="18"/>
              </w:rPr>
              <w:t>门完整课程，</w:t>
            </w:r>
            <w:r>
              <w:rPr>
                <w:rFonts w:eastAsia="楷体_GB2312"/>
                <w:sz w:val="18"/>
                <w:szCs w:val="18"/>
              </w:rPr>
              <w:t>1</w:t>
            </w:r>
            <w:r>
              <w:rPr>
                <w:rFonts w:ascii="楷体_GB2312" w:eastAsia="楷体_GB2312" w:hAnsi="楷体_GB2312" w:cs="楷体_GB2312" w:hint="eastAsia"/>
                <w:sz w:val="18"/>
                <w:szCs w:val="18"/>
              </w:rPr>
              <w:t>门课程只能选择一种顶替办法，不能重复使用。</w:t>
            </w:r>
          </w:p>
          <w:p w:rsidR="002B18B3" w:rsidRDefault="00F32A7D">
            <w:pPr>
              <w:widowControl/>
              <w:ind w:firstLineChars="200" w:firstLine="360"/>
              <w:jc w:val="left"/>
              <w:textAlignment w:val="center"/>
              <w:rPr>
                <w:rFonts w:ascii="楷体_GB2312" w:eastAsia="楷体_GB2312" w:hAnsi="楷体_GB2312" w:cs="楷体_GB2312"/>
                <w:sz w:val="18"/>
                <w:szCs w:val="18"/>
              </w:rPr>
            </w:pPr>
            <w:r>
              <w:rPr>
                <w:rFonts w:eastAsia="楷体_GB2312"/>
                <w:sz w:val="18"/>
                <w:szCs w:val="18"/>
              </w:rPr>
              <w:t>3</w:t>
            </w:r>
            <w:r>
              <w:rPr>
                <w:rFonts w:ascii="楷体_GB2312" w:eastAsia="楷体_GB2312" w:hAnsi="楷体_GB2312" w:cs="楷体_GB2312" w:hint="eastAsia"/>
                <w:sz w:val="18"/>
                <w:szCs w:val="18"/>
              </w:rPr>
              <w:t>.</w:t>
            </w:r>
            <w:r>
              <w:rPr>
                <w:rFonts w:ascii="楷体_GB2312" w:eastAsia="楷体_GB2312" w:hAnsi="楷体_GB2312" w:cs="楷体_GB2312" w:hint="eastAsia"/>
                <w:sz w:val="18"/>
                <w:szCs w:val="18"/>
              </w:rPr>
              <w:t>对应顶替区课程，同一行</w:t>
            </w:r>
            <w:r>
              <w:rPr>
                <w:rFonts w:eastAsia="楷体_GB2312"/>
                <w:sz w:val="18"/>
                <w:szCs w:val="18"/>
              </w:rPr>
              <w:t>1</w:t>
            </w:r>
            <w:r>
              <w:rPr>
                <w:rFonts w:ascii="楷体_GB2312" w:eastAsia="楷体_GB2312" w:hAnsi="楷体_GB2312" w:cs="楷体_GB2312" w:hint="eastAsia"/>
                <w:sz w:val="18"/>
                <w:szCs w:val="18"/>
              </w:rPr>
              <w:t>门课程顶替</w:t>
            </w:r>
            <w:r>
              <w:rPr>
                <w:rFonts w:eastAsia="楷体_GB2312"/>
                <w:sz w:val="18"/>
                <w:szCs w:val="18"/>
              </w:rPr>
              <w:t>1</w:t>
            </w:r>
            <w:r>
              <w:rPr>
                <w:rFonts w:ascii="楷体_GB2312" w:eastAsia="楷体_GB2312" w:hAnsi="楷体_GB2312" w:cs="楷体_GB2312" w:hint="eastAsia"/>
                <w:sz w:val="18"/>
                <w:szCs w:val="18"/>
              </w:rPr>
              <w:t>门课程，不能顶替其他课程。</w:t>
            </w:r>
          </w:p>
          <w:p w:rsidR="002B18B3" w:rsidRDefault="00F32A7D">
            <w:pPr>
              <w:widowControl/>
              <w:ind w:firstLineChars="200" w:firstLine="360"/>
              <w:jc w:val="left"/>
              <w:textAlignment w:val="center"/>
              <w:rPr>
                <w:rFonts w:ascii="楷体_GB2312" w:eastAsia="楷体_GB2312" w:hAnsi="楷体_GB2312" w:cs="楷体_GB2312"/>
                <w:sz w:val="18"/>
                <w:szCs w:val="18"/>
              </w:rPr>
            </w:pPr>
            <w:r>
              <w:rPr>
                <w:rFonts w:eastAsia="楷体_GB2312"/>
                <w:sz w:val="18"/>
                <w:szCs w:val="18"/>
              </w:rPr>
              <w:t>4</w:t>
            </w:r>
            <w:r>
              <w:rPr>
                <w:rFonts w:ascii="楷体_GB2312" w:eastAsia="楷体_GB2312" w:hAnsi="楷体_GB2312" w:cs="楷体_GB2312" w:hint="eastAsia"/>
                <w:sz w:val="18"/>
                <w:szCs w:val="18"/>
              </w:rPr>
              <w:t>.</w:t>
            </w:r>
            <w:r>
              <w:rPr>
                <w:rFonts w:ascii="楷体_GB2312" w:eastAsia="楷体_GB2312" w:hAnsi="楷体_GB2312" w:cs="楷体_GB2312" w:hint="eastAsia"/>
                <w:sz w:val="18"/>
                <w:szCs w:val="18"/>
              </w:rPr>
              <w:t>选择顶替区课程，</w:t>
            </w:r>
            <w:proofErr w:type="gramStart"/>
            <w:r>
              <w:rPr>
                <w:rFonts w:ascii="楷体_GB2312" w:eastAsia="楷体_GB2312" w:hAnsi="楷体_GB2312" w:cs="楷体_GB2312" w:hint="eastAsia"/>
                <w:sz w:val="18"/>
                <w:szCs w:val="18"/>
              </w:rPr>
              <w:t>旧计划</w:t>
            </w:r>
            <w:proofErr w:type="gramEnd"/>
            <w:r>
              <w:rPr>
                <w:rFonts w:ascii="楷体_GB2312" w:eastAsia="楷体_GB2312" w:hAnsi="楷体_GB2312" w:cs="楷体_GB2312" w:hint="eastAsia"/>
                <w:sz w:val="18"/>
                <w:szCs w:val="18"/>
              </w:rPr>
              <w:t>任选</w:t>
            </w:r>
            <w:r>
              <w:rPr>
                <w:rFonts w:eastAsia="楷体_GB2312"/>
                <w:sz w:val="18"/>
                <w:szCs w:val="18"/>
              </w:rPr>
              <w:t>1</w:t>
            </w:r>
            <w:r>
              <w:rPr>
                <w:rFonts w:ascii="楷体_GB2312" w:eastAsia="楷体_GB2312" w:hAnsi="楷体_GB2312" w:cs="楷体_GB2312" w:hint="eastAsia"/>
                <w:sz w:val="18"/>
                <w:szCs w:val="18"/>
              </w:rPr>
              <w:t>门课程顶替新计划任意</w:t>
            </w:r>
            <w:r>
              <w:rPr>
                <w:rFonts w:eastAsia="楷体_GB2312"/>
                <w:sz w:val="18"/>
                <w:szCs w:val="18"/>
              </w:rPr>
              <w:t>1</w:t>
            </w:r>
            <w:r>
              <w:rPr>
                <w:rFonts w:ascii="楷体_GB2312" w:eastAsia="楷体_GB2312" w:hAnsi="楷体_GB2312" w:cs="楷体_GB2312" w:hint="eastAsia"/>
                <w:sz w:val="18"/>
                <w:szCs w:val="18"/>
              </w:rPr>
              <w:t>门课程。</w:t>
            </w:r>
          </w:p>
        </w:tc>
      </w:tr>
    </w:tbl>
    <w:p w:rsidR="002B18B3" w:rsidRDefault="002B18B3">
      <w:pPr>
        <w:sectPr w:rsidR="002B18B3">
          <w:pgSz w:w="11906" w:h="16838"/>
          <w:pgMar w:top="1440" w:right="1236" w:bottom="1440" w:left="1236" w:header="851" w:footer="992" w:gutter="0"/>
          <w:cols w:space="425"/>
          <w:docGrid w:type="lines" w:linePitch="312"/>
        </w:sectPr>
      </w:pPr>
    </w:p>
    <w:p w:rsidR="002B18B3" w:rsidRDefault="00F32A7D">
      <w:pPr>
        <w:jc w:val="center"/>
        <w:rPr>
          <w:rFonts w:ascii="微软雅黑" w:eastAsia="微软雅黑" w:hAnsi="微软雅黑" w:cs="微软雅黑"/>
          <w:sz w:val="44"/>
          <w:szCs w:val="44"/>
        </w:rPr>
      </w:pPr>
      <w:r>
        <w:rPr>
          <w:rFonts w:ascii="微软雅黑" w:eastAsia="微软雅黑" w:hAnsi="微软雅黑" w:cs="微软雅黑" w:hint="eastAsia"/>
          <w:sz w:val="44"/>
          <w:szCs w:val="44"/>
        </w:rPr>
        <w:lastRenderedPageBreak/>
        <w:t>信息管理与信息系统（专升本）专业教材明细表</w:t>
      </w:r>
    </w:p>
    <w:tbl>
      <w:tblPr>
        <w:tblW w:w="5000" w:type="pct"/>
        <w:tblLayout w:type="fixed"/>
        <w:tblLook w:val="04A0" w:firstRow="1" w:lastRow="0" w:firstColumn="1" w:lastColumn="0" w:noHBand="0" w:noVBand="1"/>
      </w:tblPr>
      <w:tblGrid>
        <w:gridCol w:w="883"/>
        <w:gridCol w:w="2239"/>
        <w:gridCol w:w="884"/>
        <w:gridCol w:w="867"/>
        <w:gridCol w:w="2792"/>
        <w:gridCol w:w="2313"/>
        <w:gridCol w:w="1151"/>
        <w:gridCol w:w="1922"/>
        <w:gridCol w:w="1123"/>
      </w:tblGrid>
      <w:tr w:rsidR="002B18B3">
        <w:trPr>
          <w:trHeight w:val="480"/>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专业代码</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专业名称</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层次</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课程代码</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课程名称</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教材名称</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教材主编</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版次</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00023</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高等数学（工本）</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高等数学（工本）</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陈兆斗、马鹏</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2023</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02134</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信息系统设计与分析</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信息系统分析与设计（第</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版）</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杜娟、赵春艳</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清华大学出版社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02135</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信息系统设计与分析（实践）</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04183</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概率论与数理统计（经管类）</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概率论与数理统计（经管类）</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张志刚、柳金甫</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2023</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13000</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英语（专升本）</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英语（二）自学教程</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张敬源、张虹</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2012</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13013</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高级语言程序设计</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高级语言程序设计</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郑岩</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机械工业出版社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2017</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13014</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高级语言程序设计（实践）</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13126</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管理学原理（初级）</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管理学原理（初级）</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白瑷峥</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2023</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03708</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中国近现代史纲要自学考试学习读本</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李捷、王顺生</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03709</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马克思主义基本原理概论</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马克思主义基本原理概论自学考试学习读本</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卫兴华、赵家祥</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03344</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信息与网络安全管理</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网络信息安全与管理</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张辉鹏</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延边大学出版社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2022</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03345</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信息与网络安全管理（实践）</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04693</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网页设计</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网页制作</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教程</w:t>
            </w:r>
            <w:r>
              <w:rPr>
                <w:rFonts w:ascii="宋体" w:hAnsi="宋体" w:cs="宋体" w:hint="eastAsia"/>
                <w:color w:val="000000"/>
                <w:kern w:val="0"/>
                <w:sz w:val="22"/>
                <w:szCs w:val="22"/>
                <w:lang w:bidi="ar"/>
              </w:rPr>
              <w:t xml:space="preserve">  </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王琰琰</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机械工业出版社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06385</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网络信息检索与利用</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网络信息资源检索与利用（第</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版）</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刘婧</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电子工业出版社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2022</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13011</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人工智能与大数据</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人工智能导论</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廉</w:t>
            </w:r>
            <w:proofErr w:type="gramEnd"/>
            <w:r>
              <w:rPr>
                <w:rFonts w:ascii="宋体" w:hAnsi="宋体" w:cs="宋体" w:hint="eastAsia"/>
                <w:color w:val="000000"/>
                <w:kern w:val="0"/>
                <w:sz w:val="22"/>
                <w:szCs w:val="22"/>
                <w:lang w:bidi="ar"/>
              </w:rPr>
              <w:t>师友</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清华大学出版社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13479</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电子商务与网络营销</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电子商务概论（第</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版）</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白东蕊</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人民邮电出版社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14253</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数据结构与数据库</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数据库结构与数据库应用教程</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于秀丽</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清华大学出版社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14254</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数据结构与数据库（实践）</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03346</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项目管理</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项目管理学</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戚安邦</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科学出版社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w:t>
            </w:r>
            <w:r>
              <w:rPr>
                <w:rFonts w:ascii="宋体" w:hAnsi="宋体" w:cs="宋体" w:hint="eastAsia"/>
                <w:color w:val="000000"/>
                <w:kern w:val="0"/>
                <w:sz w:val="22"/>
                <w:szCs w:val="22"/>
                <w:lang w:bidi="ar"/>
              </w:rPr>
              <w:t>年版</w:t>
            </w:r>
          </w:p>
        </w:tc>
      </w:tr>
      <w:tr w:rsidR="002B18B3">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120102</w:t>
            </w:r>
          </w:p>
        </w:tc>
        <w:tc>
          <w:tcPr>
            <w:tcW w:w="7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信息管理与信息系统</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14072</w:t>
            </w:r>
          </w:p>
        </w:tc>
        <w:tc>
          <w:tcPr>
            <w:tcW w:w="9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企业资源规划系统与应用</w:t>
            </w:r>
          </w:p>
        </w:tc>
        <w:tc>
          <w:tcPr>
            <w:tcW w:w="8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企业资源计划及其应用（第</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版）</w:t>
            </w: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李健等</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电子工业出版社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B18B3" w:rsidRDefault="00F32A7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年版</w:t>
            </w:r>
          </w:p>
        </w:tc>
      </w:tr>
    </w:tbl>
    <w:p w:rsidR="002B18B3" w:rsidRDefault="002B18B3"/>
    <w:sectPr w:rsidR="002B18B3">
      <w:pgSz w:w="16838" w:h="11906" w:orient="landscape"/>
      <w:pgMar w:top="1236" w:right="1440" w:bottom="1236"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 w:name="方正仿宋_GBK">
    <w:altName w:val="微软雅黑"/>
    <w:charset w:val="86"/>
    <w:family w:val="script"/>
    <w:pitch w:val="default"/>
    <w:sig w:usb0="00000000" w:usb1="00000000" w:usb2="00082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857E06"/>
    <w:rsid w:val="002B18B3"/>
    <w:rsid w:val="003F1B80"/>
    <w:rsid w:val="00565D8A"/>
    <w:rsid w:val="00857E06"/>
    <w:rsid w:val="00F32A7D"/>
    <w:rsid w:val="34C670ED"/>
    <w:rsid w:val="63484FEC"/>
    <w:rsid w:val="63DA5534"/>
    <w:rsid w:val="79432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autoSpaceDE w:val="0"/>
      <w:autoSpaceDN w:val="0"/>
      <w:ind w:firstLine="680"/>
      <w:jc w:val="center"/>
    </w:pPr>
    <w:rPr>
      <w:rFonts w:ascii="Calibri" w:hAnsi="Calibri" w:cs="方正仿宋_GBK"/>
      <w:kern w:val="0"/>
      <w:sz w:val="36"/>
      <w:szCs w:val="22"/>
      <w:lang w:val="zh-CN"/>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tabs>
        <w:tab w:val="center" w:pos="4153"/>
        <w:tab w:val="right" w:pos="8306"/>
      </w:tabs>
      <w:snapToGrid w:val="0"/>
      <w:jc w:val="center"/>
    </w:pPr>
    <w:rPr>
      <w:sz w:val="18"/>
      <w:szCs w:val="18"/>
    </w:rPr>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uiPriority w:val="99"/>
    <w:qFormat/>
    <w:rPr>
      <w:rFonts w:ascii="Times New Roman" w:eastAsia="宋体" w:hAnsi="Times New Roman" w:cs="Times New Roman"/>
      <w:kern w:val="2"/>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10">
    <w:name w:val="考试计划样式1"/>
    <w:basedOn w:val="a"/>
    <w:uiPriority w:val="99"/>
    <w:qFormat/>
    <w:pPr>
      <w:autoSpaceDE w:val="0"/>
      <w:autoSpaceDN w:val="0"/>
      <w:spacing w:line="560" w:lineRule="exact"/>
      <w:ind w:firstLineChars="200" w:firstLine="640"/>
      <w:jc w:val="center"/>
    </w:pPr>
    <w:rPr>
      <w:rFonts w:ascii="仿宋_GB2312" w:eastAsia="仿宋_GB2312" w:hAnsi="方正仿宋_GBK" w:cs="方正仿宋_GBK"/>
      <w:kern w:val="0"/>
      <w:sz w:val="32"/>
      <w:szCs w:val="32"/>
      <w:lang w:val="zh-CN"/>
    </w:rPr>
  </w:style>
  <w:style w:type="character" w:customStyle="1" w:styleId="1Char">
    <w:name w:val="标题 1 Char"/>
    <w:basedOn w:val="a0"/>
    <w:link w:val="1"/>
    <w:uiPriority w:val="99"/>
    <w:qFormat/>
    <w:rPr>
      <w:rFonts w:ascii="Times New Roman" w:eastAsia="方正小标宋_GBK" w:hAnsi="Times New Roman" w:cs="Times New Roman"/>
      <w:kern w:val="44"/>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autoSpaceDE w:val="0"/>
      <w:autoSpaceDN w:val="0"/>
      <w:ind w:firstLine="680"/>
      <w:jc w:val="center"/>
    </w:pPr>
    <w:rPr>
      <w:rFonts w:ascii="Calibri" w:hAnsi="Calibri" w:cs="方正仿宋_GBK"/>
      <w:kern w:val="0"/>
      <w:sz w:val="36"/>
      <w:szCs w:val="22"/>
      <w:lang w:val="zh-CN"/>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tabs>
        <w:tab w:val="center" w:pos="4153"/>
        <w:tab w:val="right" w:pos="8306"/>
      </w:tabs>
      <w:snapToGrid w:val="0"/>
      <w:jc w:val="center"/>
    </w:pPr>
    <w:rPr>
      <w:sz w:val="18"/>
      <w:szCs w:val="18"/>
    </w:rPr>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uiPriority w:val="99"/>
    <w:qFormat/>
    <w:rPr>
      <w:rFonts w:ascii="Times New Roman" w:eastAsia="宋体" w:hAnsi="Times New Roman" w:cs="Times New Roman"/>
      <w:kern w:val="2"/>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10">
    <w:name w:val="考试计划样式1"/>
    <w:basedOn w:val="a"/>
    <w:uiPriority w:val="99"/>
    <w:qFormat/>
    <w:pPr>
      <w:autoSpaceDE w:val="0"/>
      <w:autoSpaceDN w:val="0"/>
      <w:spacing w:line="560" w:lineRule="exact"/>
      <w:ind w:firstLineChars="200" w:firstLine="640"/>
      <w:jc w:val="center"/>
    </w:pPr>
    <w:rPr>
      <w:rFonts w:ascii="仿宋_GB2312" w:eastAsia="仿宋_GB2312" w:hAnsi="方正仿宋_GBK" w:cs="方正仿宋_GBK"/>
      <w:kern w:val="0"/>
      <w:sz w:val="32"/>
      <w:szCs w:val="32"/>
      <w:lang w:val="zh-CN"/>
    </w:rPr>
  </w:style>
  <w:style w:type="character" w:customStyle="1" w:styleId="1Char">
    <w:name w:val="标题 1 Char"/>
    <w:basedOn w:val="a0"/>
    <w:link w:val="1"/>
    <w:uiPriority w:val="99"/>
    <w:qFormat/>
    <w:rPr>
      <w:rFonts w:ascii="Times New Roman" w:eastAsia="方正小标宋_GBK" w:hAnsi="Times New Roman" w:cs="Times New Roman"/>
      <w:kern w:val="44"/>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2023-10-29T05:38:00Z</dcterms:created>
  <dcterms:modified xsi:type="dcterms:W3CDTF">2023-10-29T14:26:00Z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DCD6FA4BAC1C40EB97966B7C34380D97_12</vt:lpwstr>
  </property>
</Properties>
</file>