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33"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2" w:firstLineChars="200"/>
              <w:jc w:val="left"/>
              <w:rPr>
                <w:rFonts w:ascii="仿宋_GB2312" w:hAnsi="仿宋_GB2312" w:eastAsia="仿宋_GB2312" w:cs="仿宋_GB2312"/>
                <w:b/>
                <w:bCs/>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机械设计制造及其自动化（专升本）</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专业考试计划</w:t>
            </w:r>
          </w:p>
          <w:p>
            <w:pPr>
              <w:snapToGrid w:val="0"/>
              <w:spacing w:line="360" w:lineRule="auto"/>
              <w:ind w:firstLine="560" w:firstLineChars="200"/>
              <w:jc w:val="left"/>
              <w:rPr>
                <w:rFonts w:ascii="仿宋_GB2312" w:hAnsi="仿宋_GB2312" w:eastAsia="仿宋_GB2312" w:cs="仿宋_GB2312"/>
                <w:sz w:val="28"/>
                <w:szCs w:val="28"/>
              </w:rPr>
            </w:pPr>
          </w:p>
          <w:p>
            <w:pPr>
              <w:pStyle w:val="4"/>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主考学校：西南科技大学</w:t>
            </w:r>
          </w:p>
          <w:p>
            <w:pPr>
              <w:snapToGrid w:val="0"/>
              <w:spacing w:line="360" w:lineRule="auto"/>
              <w:ind w:firstLine="562" w:firstLineChars="200"/>
              <w:jc w:val="left"/>
              <w:rPr>
                <w:rFonts w:ascii="仿宋_GB2312" w:hAnsi="仿宋_GB2312" w:eastAsia="仿宋_GB2312" w:cs="仿宋_GB2312"/>
                <w:b/>
                <w:bCs/>
                <w:sz w:val="28"/>
                <w:szCs w:val="28"/>
              </w:rPr>
            </w:pPr>
          </w:p>
          <w:p>
            <w:pPr>
              <w:pStyle w:val="4"/>
              <w:rPr>
                <w:rFonts w:ascii="仿宋_GB2312" w:hAnsi="仿宋_GB2312" w:eastAsia="仿宋_GB2312" w:cs="仿宋_GB2312"/>
                <w:b/>
                <w:bCs/>
                <w:sz w:val="28"/>
                <w:szCs w:val="28"/>
              </w:rPr>
            </w:pPr>
          </w:p>
          <w:p>
            <w:pPr>
              <w:pStyle w:val="4"/>
              <w:rPr>
                <w:rFonts w:ascii="仿宋_GB2312" w:hAnsi="仿宋_GB2312" w:eastAsia="仿宋_GB2312" w:cs="仿宋_GB2312"/>
                <w:b/>
                <w:bCs/>
                <w:sz w:val="28"/>
                <w:szCs w:val="28"/>
              </w:rPr>
            </w:pPr>
          </w:p>
          <w:p>
            <w:pPr>
              <w:pStyle w:val="4"/>
              <w:rPr>
                <w:rFonts w:ascii="仿宋_GB2312" w:hAnsi="仿宋_GB2312" w:eastAsia="仿宋_GB2312" w:cs="仿宋_GB2312"/>
                <w:b/>
                <w:bCs/>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pStyle w:val="4"/>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2" w:firstLineChars="200"/>
              <w:jc w:val="left"/>
              <w:rPr>
                <w:rFonts w:ascii="仿宋_GB2312" w:hAnsi="仿宋_GB2312" w:eastAsia="仿宋_GB2312" w:cs="仿宋_GB2312"/>
                <w:b/>
                <w:bCs/>
                <w:sz w:val="28"/>
                <w:szCs w:val="28"/>
              </w:rPr>
            </w:pP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机械设计制造及其自动化（专升本）专业课程设置总体上与全日制普通高等院校相应层次专业的要求一致；同时结合高等教育自学考试的特点，强调专业性和实用性，注重考核考生对基本知识和基本技能的系统掌握，以及考生运用所学知识进行实际操作的能力，使考生能够胜任机械领域的相关岗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二、</w:t>
            </w:r>
            <w:r>
              <w:rPr>
                <w:rFonts w:hint="eastAsia" w:ascii="仿宋_GB2312" w:hAnsi="仿宋_GB2312" w:eastAsia="仿宋_GB2312" w:cs="仿宋_GB2312"/>
                <w:b/>
                <w:sz w:val="28"/>
                <w:szCs w:val="28"/>
              </w:rPr>
              <w:t>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高等教育自学考试机械设计制造及其自动化（专升本）专业的学历层次为本科，学科门类为工学，专业类别为机械类。</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本专业考试计划规定合格课程门数</w:t>
            </w:r>
            <w:r>
              <w:rPr>
                <w:rFonts w:ascii="仿宋_GB2312" w:hAnsi="仿宋_GB2312" w:eastAsia="仿宋_GB2312" w:cs="仿宋_GB2312"/>
                <w:bCs/>
                <w:sz w:val="28"/>
                <w:szCs w:val="28"/>
              </w:rPr>
              <w:t>14</w:t>
            </w:r>
            <w:r>
              <w:rPr>
                <w:rFonts w:hint="eastAsia" w:ascii="仿宋_GB2312" w:hAnsi="仿宋_GB2312" w:eastAsia="仿宋_GB2312" w:cs="仿宋_GB2312"/>
                <w:bCs/>
                <w:sz w:val="28"/>
                <w:szCs w:val="28"/>
              </w:rPr>
              <w:t>门（其中考试课程相关的实践考核环节部分不单独计入课程总门数）</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总学分</w:t>
            </w:r>
            <w:r>
              <w:rPr>
                <w:rFonts w:ascii="仿宋_GB2312" w:hAnsi="仿宋_GB2312" w:eastAsia="仿宋_GB2312" w:cs="仿宋_GB2312"/>
                <w:bCs/>
                <w:sz w:val="28"/>
                <w:szCs w:val="28"/>
              </w:rPr>
              <w:t>70</w:t>
            </w:r>
            <w:r>
              <w:rPr>
                <w:rFonts w:hint="eastAsia" w:ascii="仿宋_GB2312" w:hAnsi="仿宋_GB2312" w:eastAsia="仿宋_GB2312" w:cs="仿宋_GB2312"/>
                <w:bCs/>
                <w:sz w:val="28"/>
                <w:szCs w:val="28"/>
              </w:rPr>
              <w:t>学分。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按照本专业考试计划的规定，取得相应课程合格成绩且达到规定学分要求，毕业环节和实践性环节考核合格，思想品德经鉴定符合要求者，经审核通过，由四川省高等教育招生考试委员会颁发视机械设计制造及其自动化（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三、</w:t>
            </w:r>
            <w:r>
              <w:rPr>
                <w:rFonts w:hint="eastAsia" w:ascii="仿宋_GB2312" w:hAnsi="仿宋_GB2312" w:eastAsia="仿宋_GB2312" w:cs="仿宋_GB2312"/>
                <w:b/>
                <w:sz w:val="28"/>
                <w:szCs w:val="28"/>
              </w:rPr>
              <w:t>培养目标与基本要求</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培养理想信念坚定，德、智、体、美、劳全面发展，具有较高的科学文化素养、职业道德水准、创新创业能力和社会责任感，适应社会和经济发展需要，具备机械设计、机械制造等方面的基础知识与应用能力，能在机械制造领域的技术与管理岗位从事机械设计及制造、科技开发、应用研究、运行管理和经营销售等方面工作的应用型人才。</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本专业要求掌握机械设计、机械制造、机械自动化等方面的基本理论和基本知识，获得现代机械工程师的基本训练，具有机械产品设计、制造、设备控制及生产组织管理等方面的基本能力。主要包括：</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掌握相关的自然科学知识，具有机械设计制造及其自动化学科的基本理论、基本知识；</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具有设计普通机械系统、部件和制造工艺等方面的技术以及常用机械设备和检测仪器的操作能力；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具有在机械制造企业及相关科研单位从事机械装备设计制造、研究开发、工程应用、运行管理等方面工作的实践能力；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掌握机械制造及其自动化行业必需的文献检索、实验方案设计、实验操作、数据处理与分析、实验总结等基本技能；</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了解机械制造及其自动化领域的发展趋势，了解机械工程领域科学技术发展的动态，能够适应机械制造行业发展知识与能力的需求；</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具备较强的新知识、新技能的学习能力和一定的创新意识、创新能力，具有计算机应用能力，初步掌握一门外语；</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具有较好的人文和科学素养以及良好的职业道德，熟悉国家机械设计与制造领域的基本政策和法规。</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四、</w:t>
            </w:r>
            <w:r>
              <w:rPr>
                <w:rFonts w:hint="eastAsia" w:ascii="仿宋_GB2312" w:hAnsi="仿宋_GB2312" w:eastAsia="仿宋_GB2312" w:cs="仿宋_GB2312"/>
                <w:b/>
                <w:sz w:val="28"/>
                <w:szCs w:val="28"/>
              </w:rPr>
              <w:t>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080202</w:t>
            </w:r>
          </w:p>
          <w:tbl>
            <w:tblPr>
              <w:tblStyle w:val="5"/>
              <w:tblW w:w="499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022"/>
              <w:gridCol w:w="812"/>
              <w:gridCol w:w="1033"/>
              <w:gridCol w:w="3959"/>
              <w:gridCol w:w="677"/>
              <w:gridCol w:w="934"/>
              <w:gridCol w:w="9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课程类别</w:t>
                  </w: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代码</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课程名称</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学分</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考试</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方式</w:t>
                  </w:r>
                </w:p>
              </w:tc>
              <w:tc>
                <w:tcPr>
                  <w:tcW w:w="50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13000</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英语（专升本）</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专业核心课</w:t>
                  </w: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13174</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概率论与数理统计（工）</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02209</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机械制造装备设计</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02210</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机械制造装备设计（实践）</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02202</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传感器与检测技术</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02203</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传感器与检测技术（实践）</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02205</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微型计算机原理与接口技术</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bCs/>
                      <w:sz w:val="24"/>
                      <w:szCs w:val="24"/>
                    </w:rPr>
                    <w:t>02206</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微型计算机原理与接口技术（实践）</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02204</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经济管理</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专业拓展课</w:t>
                  </w: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10715</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工程图学及计算机绘图</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01919</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机械加工工艺及装备</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01933</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现代工业设计史论</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01936</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人机工程学（二）</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07743</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机械设计基础（一）</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01854</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工程质量管理</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08324</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现代设计理论</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04110</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公差配合与测量</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50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3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5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00000</w:t>
                  </w:r>
                </w:p>
              </w:tc>
              <w:tc>
                <w:tcPr>
                  <w:tcW w:w="211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3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640"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1359"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70</w:t>
                  </w:r>
                </w:p>
              </w:tc>
            </w:tr>
          </w:tbl>
          <w:p>
            <w:pPr>
              <w:numPr>
                <w:numId w:val="0"/>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五、</w:t>
            </w:r>
            <w:r>
              <w:rPr>
                <w:rFonts w:hint="eastAsia" w:ascii="仿宋_GB2312" w:hAnsi="仿宋_GB2312" w:eastAsia="仿宋_GB2312" w:cs="仿宋_GB2312"/>
                <w:b/>
                <w:sz w:val="28"/>
                <w:szCs w:val="28"/>
              </w:rPr>
              <w:t>主要课程说明</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机械制造装备设计</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为机械制造及装备设计方法、金属切削机床设计、典型部件设计、夹具设计、物流系统设计、机械加工生产线总体设计。通过本课程学习，让学生在一定程度上了解机械制造装备设计的基本过程和步骤，掌握基本的原理和方法，能够进行一定的总体方案设计和相关结构设计。</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工程图学及计算机绘图</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本课程主要内容为机械制图、计算机制图。通过本课程学习，让学生，具有使用</w:t>
            </w:r>
            <w:r>
              <w:rPr>
                <w:rFonts w:ascii="仿宋_GB2312" w:hAnsi="仿宋_GB2312" w:eastAsia="仿宋_GB2312" w:cs="仿宋_GB2312"/>
                <w:bCs/>
                <w:sz w:val="28"/>
                <w:szCs w:val="28"/>
              </w:rPr>
              <w:t>Auto CAD</w:t>
            </w:r>
            <w:r>
              <w:rPr>
                <w:rFonts w:hint="eastAsia" w:ascii="仿宋_GB2312" w:hAnsi="仿宋_GB2312" w:eastAsia="仿宋_GB2312" w:cs="仿宋_GB2312"/>
                <w:bCs/>
                <w:sz w:val="28"/>
                <w:szCs w:val="28"/>
              </w:rPr>
              <w:t>绘制二维图形的能力，并将其作为交流设计思想的语言，对以后的课程设计、毕业设计提供计算机辅助的手段，也为学生后续学习计算机仿真技术、有限元分析技术等相关课程打下基础，具备为解决复杂工程技术问题提供现代化科学技术手段的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机械加工工艺及装备</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为机械加工工艺和机床夹具两部分，通过本课程学习，让学生初步具有分析和解决工艺等制造技术问题的能力及自学工艺理论和新工艺、新技术的能力。为学习后续课及参加实际工作打下必要的基础。</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工程质量管理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质量管理概述、工程项目管理的概念和原理、工程前期策划的质量控制、工程项目勘察设计的质量控制、工程项目施工阶段的质量控制、工程验收的质量控制、工程质量事故的分析与处理、工程质量统计分析方法与应用、工程质量管理相关的法律法规、质量认证、工程职业健康与安全管理以及工程环境管理。通过本课程学习，让学生从质量管理方向，从质量管理学角度对质量检验、统计质量控制、全面质量管理以及质量改进帮助政府、企业做好工程质量管理，提升工程质量。</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人机工程学（二）</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本课程主要内容为应用人体测量学、人体力学、</w:t>
            </w:r>
            <w:r>
              <w:fldChar w:fldCharType="begin"/>
            </w:r>
            <w:r>
              <w:instrText xml:space="preserve"> HYPERLINK "https://baike.so.com/doc/9153202-9486365.html" \t "https://baike.so.com/doc/_blank" </w:instrText>
            </w:r>
            <w:r>
              <w:fldChar w:fldCharType="separate"/>
            </w:r>
            <w:r>
              <w:rPr>
                <w:rFonts w:hint="eastAsia" w:ascii="仿宋_GB2312" w:hAnsi="仿宋_GB2312" w:eastAsia="仿宋_GB2312" w:cs="仿宋_GB2312"/>
                <w:bCs/>
                <w:sz w:val="28"/>
                <w:szCs w:val="28"/>
              </w:rPr>
              <w:t>劳动生理学</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w:t>
            </w:r>
            <w:r>
              <w:fldChar w:fldCharType="begin"/>
            </w:r>
            <w:r>
              <w:instrText xml:space="preserve"> HYPERLINK "https://baike.so.com/doc/6390340-6603995.html" \t "https://baike.so.com/doc/_blank" </w:instrText>
            </w:r>
            <w:r>
              <w:fldChar w:fldCharType="separate"/>
            </w:r>
            <w:r>
              <w:rPr>
                <w:rFonts w:hint="eastAsia" w:ascii="仿宋_GB2312" w:hAnsi="仿宋_GB2312" w:eastAsia="仿宋_GB2312" w:cs="仿宋_GB2312"/>
                <w:bCs/>
                <w:sz w:val="28"/>
                <w:szCs w:val="28"/>
              </w:rPr>
              <w:t>劳动心理学</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等学科的研究方法，对人体结构特征和机能特征进行研究，提供人体各部分的尺寸、重量、体表面积、比重、重心以及人体各部分在活动时的相互关系和可及范围等人体结构特征参数</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分析人的视觉、</w:t>
            </w:r>
            <w:r>
              <w:fldChar w:fldCharType="begin"/>
            </w:r>
            <w:r>
              <w:instrText xml:space="preserve"> HYPERLINK "https://baike.so.com/doc/6655111-6868931.html" \t "https://baike.so.com/doc/_blank" </w:instrText>
            </w:r>
            <w:r>
              <w:fldChar w:fldCharType="separate"/>
            </w:r>
            <w:r>
              <w:rPr>
                <w:rFonts w:hint="eastAsia" w:ascii="仿宋_GB2312" w:hAnsi="仿宋_GB2312" w:eastAsia="仿宋_GB2312" w:cs="仿宋_GB2312"/>
                <w:sz w:val="28"/>
                <w:szCs w:val="28"/>
              </w:rPr>
              <w:t>听觉</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rPr>
              <w:t>、触觉以及肤觉等感觉器官的机能特性</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分析人在各种劳动时的生理变化、能量消耗、疲劳机理以及人对各种劳动负荷的适应能力</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探讨人在工作中影响心理状态的因素以及心理因素对工作效率的影响等。通过本课程学习，让学生通过大量的成功案例与失败案例进行理论联系实际学习，对案例流程中的重点、难点进行详尽</w:t>
            </w:r>
            <w:r>
              <w:rPr>
                <w:rFonts w:hint="eastAsia" w:ascii="仿宋_GB2312" w:hAnsi="仿宋_GB2312" w:eastAsia="仿宋_GB2312" w:cs="仿宋_GB2312"/>
                <w:bCs/>
                <w:sz w:val="28"/>
                <w:szCs w:val="28"/>
                <w:lang w:eastAsia="zh-CN"/>
              </w:rPr>
              <w:t>的</w:t>
            </w:r>
            <w:r>
              <w:rPr>
                <w:rFonts w:hint="eastAsia" w:ascii="仿宋_GB2312" w:hAnsi="仿宋_GB2312" w:eastAsia="仿宋_GB2312" w:cs="仿宋_GB2312"/>
                <w:bCs/>
                <w:sz w:val="28"/>
                <w:szCs w:val="28"/>
              </w:rPr>
              <w:t>阐释，充分掌握人机工程学的设计流程与方法。</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现代工业设计史论</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本课程主要内容为工业革命前的设计，手工艺设计阶段，传统手工艺向工业设计</w:t>
            </w:r>
            <w:r>
              <w:rPr>
                <w:rFonts w:hint="eastAsia" w:ascii="仿宋_GB2312" w:hAnsi="仿宋_GB2312" w:eastAsia="仿宋_GB2312" w:cs="仿宋_GB2312"/>
                <w:bCs/>
                <w:sz w:val="28"/>
                <w:szCs w:val="28"/>
                <w:lang w:eastAsia="zh-CN"/>
              </w:rPr>
              <w:t>过渡阶段</w:t>
            </w:r>
            <w:r>
              <w:rPr>
                <w:rFonts w:hint="eastAsia" w:ascii="仿宋_GB2312" w:hAnsi="仿宋_GB2312" w:eastAsia="仿宋_GB2312" w:cs="仿宋_GB2312"/>
                <w:bCs/>
                <w:sz w:val="28"/>
                <w:szCs w:val="28"/>
              </w:rPr>
              <w:t>，两次世界发展间工业设计的形成与发展，二战后工业设计的快速发展以及信息时代的工业设计。通过本课程学习，让学生系统地学习人类历史</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了解工业革命以来设计发展演变的脉络；了解现代工业设计专业学科发展前沿、发展趋势</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了解工业设计对人类生活的深远影响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了解、认识、把握、借鉴发展中的经验教训</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扬长避短。</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机械设计基础（一）</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为机械设计的一般原则和程序、平面机构的结构分析、各种常用机构的工作原理、机械运动方案的选择、机械调速，刚性回转件平衡、机械零件的工作能力和计算准则、机械零件常用材料选用原则；各种联接件的设计；传动件设计；轴系零部件设计等。通过本课程学习，让学生掌握机构的结构原理、运动特性和机械动力学的基本知识，初步具有分析和设计基本机构的能力；掌握通用机械零件的工作原理、特点、选用和设计计算的基本知识，并初步具有设计简单的机械及普通机械传动装置的能力。</w:t>
            </w:r>
          </w:p>
          <w:p>
            <w:pPr>
              <w:pStyle w:val="4"/>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全国统一命题考试课程（略）</w:t>
            </w:r>
            <w:r>
              <w:rPr>
                <w:rFonts w:hint="eastAsia" w:ascii="仿宋_GB2312" w:hAnsi="仿宋_GB2312" w:eastAsia="仿宋_GB2312" w:cs="仿宋_GB2312"/>
                <w:bCs/>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实践性学习环节课程（按主考学校要求执行）</w:t>
            </w:r>
            <w:r>
              <w:rPr>
                <w:rFonts w:hint="eastAsia" w:ascii="仿宋_GB2312" w:hAnsi="仿宋_GB2312" w:eastAsia="仿宋_GB2312" w:cs="仿宋_GB2312"/>
                <w:bCs/>
                <w:sz w:val="28"/>
                <w:szCs w:val="28"/>
                <w:lang w:eastAsia="zh-CN"/>
              </w:rPr>
              <w:t>。</w:t>
            </w:r>
          </w:p>
          <w:p>
            <w:pPr>
              <w:numPr>
                <w:numId w:val="0"/>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六、</w:t>
            </w:r>
            <w:r>
              <w:rPr>
                <w:rFonts w:hint="eastAsia" w:ascii="仿宋_GB2312" w:hAnsi="仿宋_GB2312" w:eastAsia="仿宋_GB2312" w:cs="仿宋_GB2312"/>
                <w:b/>
                <w:sz w:val="28"/>
                <w:szCs w:val="28"/>
              </w:rPr>
              <w:t>实践性环节学习考核要求</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ascii="仿宋_GB2312" w:hAnsi="仿宋_GB2312" w:eastAsia="仿宋_GB2312" w:cs="仿宋_GB2312"/>
                <w:bCs/>
                <w:sz w:val="28"/>
                <w:szCs w:val="28"/>
                <w:lang w:val="en-US"/>
              </w:rPr>
              <w:t>.</w:t>
            </w:r>
            <w:r>
              <w:rPr>
                <w:rFonts w:hint="eastAsia" w:ascii="仿宋_GB2312" w:hAnsi="仿宋_GB2312" w:eastAsia="仿宋_GB2312" w:cs="仿宋_GB2312"/>
                <w:bCs/>
                <w:sz w:val="28"/>
                <w:szCs w:val="28"/>
              </w:rPr>
              <w:t>含实践的课程及实践所占学分：机械制造装备设计</w:t>
            </w:r>
            <w:r>
              <w:rPr>
                <w:rFonts w:hint="eastAsia" w:ascii="仿宋_GB2312" w:hAnsi="仿宋_GB2312" w:eastAsia="仿宋_GB2312" w:cs="仿宋_GB2312"/>
                <w:bCs/>
                <w:sz w:val="28"/>
                <w:szCs w:val="28"/>
                <w:lang w:eastAsia="zh-CN"/>
              </w:rPr>
              <w:t>（</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、传感器与检测技术（</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）、微型计算机原理与接口技术（</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）。凡理论考试与实践环节考核两部分相结合的课程为一门课程，考生必须取得两个部分的合格成绩方能获得该门课程的学分。</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毕业设计或毕业论文。</w:t>
            </w:r>
          </w:p>
          <w:p>
            <w:pPr>
              <w:numPr>
                <w:numId w:val="0"/>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七、</w:t>
            </w:r>
            <w:bookmarkStart w:id="0" w:name="_GoBack"/>
            <w:bookmarkEnd w:id="0"/>
            <w:r>
              <w:rPr>
                <w:rFonts w:hint="eastAsia" w:ascii="仿宋_GB2312" w:hAnsi="仿宋_GB2312" w:eastAsia="仿宋_GB2312" w:cs="仿宋_GB2312"/>
                <w:b/>
                <w:sz w:val="28"/>
                <w:szCs w:val="28"/>
              </w:rPr>
              <w:t>其他必要的说明</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机械设计制造类各专业专科毕业生均可直接报考本专业。</w:t>
            </w:r>
          </w:p>
          <w:p>
            <w:pPr>
              <w:pStyle w:val="4"/>
              <w:snapToGrid w:val="0"/>
              <w:spacing w:line="360" w:lineRule="auto"/>
              <w:ind w:firstLine="560" w:firstLineChars="200"/>
              <w:jc w:val="left"/>
              <w:rPr>
                <w:rFonts w:ascii="仿宋_GB2312" w:hAnsi="仿宋_GB2312" w:eastAsia="仿宋_GB2312" w:cs="仿宋_GB2312"/>
                <w:b/>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其他专业专科毕业生也可报考本专业，但需要具有机械制图、工程力学等本专业所需的基础知识。</w:t>
            </w:r>
          </w:p>
        </w:tc>
      </w:tr>
    </w:tbl>
    <w:p>
      <w:pPr>
        <w:pStyle w:val="2"/>
        <w:bidi w:val="0"/>
        <w:rPr>
          <w:rFonts w:hint="eastAsia" w:ascii="Times New Roman" w:hAnsi="Times New Roman"/>
          <w:lang w:val="en-US" w:eastAsia="zh-CN"/>
        </w:rPr>
      </w:pPr>
    </w:p>
    <w:p>
      <w:pPr>
        <w:pStyle w:val="2"/>
        <w:bidi w:val="0"/>
        <w:jc w:val="both"/>
        <w:rPr>
          <w:rFonts w:hint="eastAsia" w:ascii="Times New Roman" w:hAnsi="Times New Roman"/>
          <w:lang w:val="en-US" w:eastAsia="zh-CN"/>
        </w:rPr>
      </w:pPr>
    </w:p>
    <w:p>
      <w:pPr>
        <w:rPr>
          <w:rFonts w:hint="eastAsia"/>
          <w:lang w:val="en-US" w:eastAsia="zh-CN"/>
        </w:rPr>
      </w:pPr>
    </w:p>
    <w:p>
      <w:pPr>
        <w:pStyle w:val="2"/>
        <w:bidi w:val="0"/>
        <w:rPr>
          <w:rFonts w:hint="eastAsia" w:ascii="Times New Roman" w:hAnsi="Times New Roman"/>
          <w:lang w:val="en-US" w:eastAsia="zh-CN"/>
        </w:rPr>
      </w:pPr>
      <w:r>
        <w:rPr>
          <w:rFonts w:hint="eastAsia" w:ascii="Times New Roman" w:hAnsi="Times New Roman"/>
          <w:lang w:val="en-US" w:eastAsia="zh-CN"/>
        </w:rPr>
        <w:t>机械设计制造及其自动化专业课程设置与学分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jc w:val="center"/>
        <w:textAlignment w:val="auto"/>
        <w:rPr>
          <w:rFonts w:hint="eastAsia" w:ascii="Times New Roman" w:hAnsi="Times New Roman" w:eastAsia="黑体" w:cs="黑体"/>
          <w:color w:val="auto"/>
          <w:kern w:val="0"/>
          <w:sz w:val="24"/>
          <w:szCs w:val="24"/>
          <w:lang w:val="en-US" w:eastAsia="zh-CN"/>
        </w:rPr>
      </w:pPr>
      <w:r>
        <w:rPr>
          <w:rFonts w:hint="eastAsia" w:ascii="Times New Roman" w:hAnsi="Times New Roman" w:eastAsia="黑体" w:cs="黑体"/>
          <w:color w:val="auto"/>
          <w:kern w:val="0"/>
          <w:sz w:val="24"/>
          <w:szCs w:val="24"/>
        </w:rPr>
        <w:t>专业层次：专升本</w:t>
      </w:r>
      <w:r>
        <w:rPr>
          <w:rFonts w:hint="eastAsia" w:ascii="Times New Roman" w:hAnsi="Times New Roman" w:eastAsia="黑体" w:cs="黑体"/>
          <w:b/>
          <w:bCs/>
          <w:color w:val="auto"/>
          <w:sz w:val="24"/>
          <w:szCs w:val="24"/>
        </w:rPr>
        <w:t xml:space="preserve">          </w:t>
      </w:r>
      <w:r>
        <w:rPr>
          <w:rFonts w:hint="eastAsia" w:ascii="Times New Roman" w:hAnsi="Times New Roman" w:eastAsia="黑体" w:cs="黑体"/>
          <w:b/>
          <w:bCs/>
          <w:color w:val="auto"/>
          <w:sz w:val="24"/>
          <w:szCs w:val="24"/>
          <w:lang w:val="en-US" w:eastAsia="zh-CN"/>
        </w:rPr>
        <w:t xml:space="preserve">            </w:t>
      </w:r>
      <w:r>
        <w:rPr>
          <w:rFonts w:hint="eastAsia" w:ascii="Times New Roman" w:hAnsi="Times New Roman" w:eastAsia="黑体" w:cs="黑体"/>
          <w:b/>
          <w:bCs/>
          <w:color w:val="auto"/>
          <w:sz w:val="24"/>
          <w:szCs w:val="24"/>
        </w:rPr>
        <w:t xml:space="preserve">       </w:t>
      </w:r>
      <w:r>
        <w:rPr>
          <w:rFonts w:hint="eastAsia" w:ascii="Times New Roman" w:hAnsi="Times New Roman" w:eastAsia="黑体" w:cs="黑体"/>
          <w:color w:val="auto"/>
          <w:kern w:val="0"/>
          <w:sz w:val="24"/>
          <w:szCs w:val="24"/>
          <w:lang w:val="en-US" w:eastAsia="zh-CN"/>
        </w:rPr>
        <w:t>专业代码：080202</w:t>
      </w:r>
    </w:p>
    <w:tbl>
      <w:tblPr>
        <w:tblStyle w:val="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56"/>
        <w:gridCol w:w="1235"/>
        <w:gridCol w:w="4941"/>
        <w:gridCol w:w="798"/>
        <w:gridCol w:w="17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序号</w:t>
            </w:r>
          </w:p>
        </w:tc>
        <w:tc>
          <w:tcPr>
            <w:tcW w:w="643"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课码</w:t>
            </w:r>
          </w:p>
        </w:tc>
        <w:tc>
          <w:tcPr>
            <w:tcW w:w="2576"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课程名称</w:t>
            </w:r>
          </w:p>
        </w:tc>
        <w:tc>
          <w:tcPr>
            <w:tcW w:w="416"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学分</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黑体" w:cs="黑体"/>
                <w:b w:val="0"/>
                <w:bCs w:val="0"/>
                <w:color w:val="auto"/>
                <w:sz w:val="18"/>
                <w:szCs w:val="18"/>
              </w:rPr>
            </w:pPr>
            <w:r>
              <w:rPr>
                <w:rFonts w:hint="eastAsia" w:ascii="Times New Roman" w:hAnsi="Times New Roman" w:eastAsia="黑体" w:cs="黑体"/>
                <w:b w:val="0"/>
                <w:bCs w:val="0"/>
                <w:color w:val="auto"/>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英语（专升本）</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13174</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概率论与数理统计（工）</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vMerge w:val="restar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02209</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机械制造装备设计</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vMerge w:val="continue"/>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02210</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机械制造装备设计（实践）</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vMerge w:val="restar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02202</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传感器与检测技术</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vMerge w:val="continue"/>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02203</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传感器与检测技术（实践）</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vMerge w:val="restar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02205</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微型计算机原理与接口技术</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vMerge w:val="continue"/>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02206</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微型计算机原理与接口技术（实践）</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02204</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经济管理</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10715</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工程图学及计算机绘图</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01919</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机械加工工艺及装备</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01933</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现代工业设计史论</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01936</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人机工程学（二）</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07743</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机械设计基础（一）</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01854</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工程质量管理</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08324</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现代设计理论</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1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04110</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公差配合与测量</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916"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1" w:hRule="exact"/>
          <w:jc w:val="center"/>
        </w:trPr>
        <w:tc>
          <w:tcPr>
            <w:tcW w:w="44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64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57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91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exact"/>
          <w:jc w:val="center"/>
        </w:trPr>
        <w:tc>
          <w:tcPr>
            <w:tcW w:w="1090" w:type="pct"/>
            <w:gridSpan w:val="2"/>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lang w:eastAsia="zh-CN"/>
              </w:rPr>
            </w:pPr>
            <w:r>
              <w:rPr>
                <w:rFonts w:hint="eastAsia" w:ascii="Times New Roman" w:hAnsi="Times New Roman" w:eastAsia="宋体" w:cs="宋体"/>
                <w:bCs/>
                <w:color w:val="auto"/>
                <w:sz w:val="18"/>
                <w:szCs w:val="18"/>
                <w:lang w:val="en-US" w:eastAsia="zh-CN"/>
              </w:rPr>
              <w:t>合   计</w:t>
            </w:r>
          </w:p>
        </w:tc>
        <w:tc>
          <w:tcPr>
            <w:tcW w:w="3909" w:type="pct"/>
            <w:gridSpan w:val="3"/>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lang w:val="en-US" w:eastAsia="zh-CN"/>
              </w:rPr>
            </w:pPr>
            <w:r>
              <w:rPr>
                <w:rFonts w:hint="eastAsia" w:ascii="Times New Roman" w:hAnsi="Times New Roman" w:eastAsia="宋体" w:cs="宋体"/>
                <w:bCs/>
                <w:color w:val="auto"/>
                <w:sz w:val="18"/>
                <w:szCs w:val="18"/>
                <w:lang w:val="en-US" w:eastAsia="zh-CN"/>
              </w:rPr>
              <w:t>8</w:t>
            </w:r>
            <w:r>
              <w:rPr>
                <w:rFonts w:hint="eastAsia" w:ascii="Times New Roman" w:hAnsi="Times New Roman" w:eastAsia="宋体" w:cs="宋体"/>
                <w:bCs/>
                <w:color w:val="auto"/>
                <w:sz w:val="18"/>
                <w:szCs w:val="18"/>
              </w:rPr>
              <w:t>0</w:t>
            </w:r>
            <w:r>
              <w:rPr>
                <w:rFonts w:hint="eastAsia" w:ascii="Times New Roman" w:hAnsi="Times New Roman" w:eastAsia="宋体" w:cs="宋体"/>
                <w:bCs/>
                <w:color w:val="auto"/>
                <w:sz w:val="18"/>
                <w:szCs w:val="18"/>
                <w:lang w:val="en-US" w:eastAsia="zh-CN"/>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hint="eastAsia" w:ascii="Times New Roman" w:hAnsi="Times New Roman"/>
          <w:lang w:val="en-US" w:eastAsia="zh-CN"/>
        </w:rPr>
      </w:pPr>
      <w:r>
        <w:rPr>
          <w:rFonts w:hint="eastAsia" w:ascii="Times New Roman" w:hAnsi="Times New Roman"/>
          <w:lang w:val="en-US"/>
        </w:rPr>
        <w:t>机械设计制造及其自动化</w:t>
      </w:r>
      <w:r>
        <w:rPr>
          <w:rFonts w:hint="eastAsia" w:ascii="Times New Roman" w:hAnsi="Times New Roman"/>
          <w:lang w:val="en-US" w:eastAsia="zh-CN"/>
        </w:rPr>
        <w:t>（专升本）</w:t>
      </w:r>
      <w:r>
        <w:rPr>
          <w:rFonts w:hint="eastAsia" w:ascii="Times New Roman" w:hAnsi="Times New Roman"/>
        </w:rPr>
        <w:t>专业</w:t>
      </w:r>
      <w:r>
        <w:rPr>
          <w:rFonts w:hint="eastAsia" w:ascii="Times New Roman" w:hAnsi="Times New Roman"/>
          <w:lang w:val="en-US" w:eastAsia="zh-CN"/>
        </w:rPr>
        <w:t>考试计划</w:t>
      </w:r>
    </w:p>
    <w:p>
      <w:pPr>
        <w:pStyle w:val="2"/>
        <w:bidi w:val="0"/>
        <w:rPr>
          <w:rFonts w:ascii="Times New Roman" w:hAnsi="Times New Roman"/>
        </w:rPr>
      </w:pPr>
      <w:r>
        <w:rPr>
          <w:rFonts w:hint="eastAsia" w:ascii="Times New Roman" w:hAnsi="Times New Roman"/>
          <w:lang w:val="en-US" w:eastAsia="zh-CN"/>
        </w:rPr>
        <w:t>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759"/>
        <w:gridCol w:w="2415"/>
        <w:gridCol w:w="637"/>
        <w:gridCol w:w="669"/>
        <w:gridCol w:w="700"/>
        <w:gridCol w:w="2464"/>
        <w:gridCol w:w="644"/>
        <w:gridCol w:w="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机械制造及自动化（专升本），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080302</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机械设计制造及其自动化（专升本），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080202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00015</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英语（二）</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14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13000</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英语（专升本）</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7</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02204</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经济管理</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02204</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经济管理</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02207</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电气传动与可编程控制器（</w:t>
            </w:r>
            <w:r>
              <w:rPr>
                <w:rFonts w:hint="default" w:ascii="Times New Roman" w:hAnsi="Times New Roman" w:eastAsia="宋体" w:cs="Times New Roman"/>
                <w:bCs/>
                <w:color w:val="000000" w:themeColor="text1"/>
                <w:sz w:val="18"/>
                <w:szCs w:val="18"/>
                <w14:textFill>
                  <w14:solidFill>
                    <w14:schemeClr w14:val="tx1"/>
                  </w14:solidFill>
                </w14:textFill>
              </w:rPr>
              <w:t>PLC</w:t>
            </w:r>
            <w:r>
              <w:rPr>
                <w:rFonts w:hint="eastAsia" w:ascii="Times New Roman" w:hAnsi="Times New Roman" w:eastAsia="宋体" w:cs="宋体"/>
                <w:bCs/>
                <w:color w:val="000000" w:themeColor="text1"/>
                <w:sz w:val="18"/>
                <w:szCs w:val="18"/>
                <w14:textFill>
                  <w14:solidFill>
                    <w14:schemeClr w14:val="tx1"/>
                  </w14:solidFill>
                </w14:textFill>
              </w:rPr>
              <w:t>）</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3</w:t>
            </w:r>
          </w:p>
        </w:tc>
        <w:tc>
          <w:tcPr>
            <w:tcW w:w="3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02205</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微型计算机原理与接口技术</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02208</w:t>
            </w:r>
          </w:p>
        </w:tc>
        <w:tc>
          <w:tcPr>
            <w:tcW w:w="1259" w:type="pct"/>
            <w:tcBorders>
              <w:tl2br w:val="nil"/>
              <w:tr2bl w:val="nil"/>
            </w:tcBorders>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电气传动与可编程控制（</w:t>
            </w:r>
            <w:r>
              <w:rPr>
                <w:rFonts w:hint="default" w:ascii="Times New Roman" w:hAnsi="Times New Roman" w:eastAsia="宋体" w:cs="Times New Roman"/>
                <w:bCs/>
                <w:color w:val="000000" w:themeColor="text1"/>
                <w:sz w:val="18"/>
                <w:szCs w:val="18"/>
                <w14:textFill>
                  <w14:solidFill>
                    <w14:schemeClr w14:val="tx1"/>
                  </w14:solidFill>
                </w14:textFill>
              </w:rPr>
              <w:t>PLC</w:t>
            </w:r>
            <w:r>
              <w:rPr>
                <w:rFonts w:hint="eastAsia" w:ascii="Times New Roman" w:hAnsi="Times New Roman" w:eastAsia="宋体" w:cs="宋体"/>
                <w:bCs/>
                <w:color w:val="000000" w:themeColor="text1"/>
                <w:sz w:val="18"/>
                <w:szCs w:val="18"/>
                <w14:textFill>
                  <w14:solidFill>
                    <w14:schemeClr w14:val="tx1"/>
                  </w14:solidFill>
                </w14:textFill>
              </w:rPr>
              <w:t>）（实践）</w:t>
            </w:r>
          </w:p>
        </w:tc>
        <w:tc>
          <w:tcPr>
            <w:tcW w:w="331" w:type="pct"/>
            <w:tcBorders>
              <w:tl2br w:val="nil"/>
              <w:tr2bl w:val="nil"/>
            </w:tcBorders>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1</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02206</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微型计算机原理与接口技术（实践）</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02209</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机械制造装备设计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5</w:t>
            </w:r>
          </w:p>
        </w:tc>
        <w:tc>
          <w:tcPr>
            <w:tcW w:w="3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02209</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机械制造装备设计</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02210</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机械制造装备设计（实践）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2</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02210</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机械制造装备设计（实践）</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02197</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概率论与数理统计（二）</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3</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13174</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概率论与数理统计（工）</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3</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02211</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自动化制造系统</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5</w:t>
            </w:r>
          </w:p>
        </w:tc>
        <w:tc>
          <w:tcPr>
            <w:tcW w:w="3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02202</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传感器与检测技术</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02212</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自动化制造系统（实践）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2</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02203</w:t>
            </w:r>
          </w:p>
        </w:tc>
        <w:tc>
          <w:tcPr>
            <w:tcW w:w="128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传感器与检测技术（实践）</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1</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02213</w:t>
            </w:r>
          </w:p>
        </w:tc>
        <w:tc>
          <w:tcPr>
            <w:tcW w:w="1259" w:type="pct"/>
            <w:tcBorders>
              <w:tl2br w:val="nil"/>
              <w:tr2bl w:val="nil"/>
            </w:tcBorders>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精密加工与特种加工</w:t>
            </w:r>
          </w:p>
        </w:tc>
        <w:tc>
          <w:tcPr>
            <w:tcW w:w="331" w:type="pct"/>
            <w:tcBorders>
              <w:tl2br w:val="nil"/>
              <w:tr2bl w:val="nil"/>
            </w:tcBorders>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6</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01919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机械加工工艺及装备</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03631</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液压与气压传动</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07743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机械设计基础（一）</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02200</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现代设计方法</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10715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工程图学及计算机绘图</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02613</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14:textFill>
                  <w14:solidFill>
                    <w14:schemeClr w14:val="tx1"/>
                  </w14:solidFill>
                </w14:textFill>
              </w:rPr>
              <w:t>单片机与接口技术</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bCs/>
                <w:color w:val="000000" w:themeColor="text1"/>
                <w:sz w:val="18"/>
                <w:szCs w:val="18"/>
                <w:lang w:val="en-US" w:eastAsia="zh-CN"/>
                <w14:textFill>
                  <w14:solidFill>
                    <w14:schemeClr w14:val="tx1"/>
                  </w14:solidFill>
                </w14:textFill>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01933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现代工业设计史论</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03206</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现代控制技术基础</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01936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人机工程学（二）</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03207</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现代控制技术基础（实践）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1</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01854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工程质量管理</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06014</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计算机技术基础</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06015</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计算机技术基础（实践）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1</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机械设计制造及其自动化（专升本）专业考试计划</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b w:val="0"/>
          <w:bCs w:val="0"/>
          <w:color w:val="auto"/>
        </w:rPr>
      </w:pPr>
      <w:r>
        <w:rPr>
          <w:rFonts w:hint="eastAsia" w:ascii="方正小标宋_GBK" w:hAnsi="方正小标宋_GBK" w:eastAsia="方正小标宋_GBK" w:cs="方正小标宋_GBK"/>
          <w:b w:val="0"/>
          <w:bCs w:val="0"/>
          <w:color w:val="auto"/>
          <w:kern w:val="0"/>
          <w:sz w:val="36"/>
          <w:szCs w:val="36"/>
          <w:lang w:val="en-US" w:eastAsia="zh-CN"/>
        </w:rPr>
        <w:t>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759"/>
        <w:gridCol w:w="2416"/>
        <w:gridCol w:w="635"/>
        <w:gridCol w:w="673"/>
        <w:gridCol w:w="704"/>
        <w:gridCol w:w="2466"/>
        <w:gridCol w:w="637"/>
        <w:gridCol w:w="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机械制造及自动化（专升本），</w:t>
            </w:r>
            <w:r>
              <w:rPr>
                <w:rFonts w:hint="default" w:ascii="Times New Roman" w:hAnsi="Times New Roman" w:eastAsia="黑体" w:cs="Times New Roman"/>
                <w:b w:val="0"/>
                <w:bCs w:val="0"/>
                <w:color w:val="auto"/>
                <w:kern w:val="0"/>
                <w:sz w:val="18"/>
                <w:szCs w:val="18"/>
                <w:lang w:val="en-US" w:eastAsia="zh-CN"/>
              </w:rPr>
              <w:t>B080302</w:t>
            </w:r>
          </w:p>
        </w:tc>
        <w:tc>
          <w:tcPr>
            <w:tcW w:w="2336"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机械设计制造及其自动化（专升本），</w:t>
            </w:r>
            <w:r>
              <w:rPr>
                <w:rFonts w:hint="default" w:ascii="Times New Roman" w:hAnsi="Times New Roman" w:eastAsia="黑体" w:cs="Times New Roman"/>
                <w:b w:val="0"/>
                <w:bCs w:val="0"/>
                <w:color w:val="auto"/>
                <w:kern w:val="0"/>
                <w:sz w:val="18"/>
                <w:szCs w:val="18"/>
                <w:lang w:val="en-US" w:eastAsia="zh-CN"/>
              </w:rPr>
              <w:t>H080202</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6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2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00015</w:t>
            </w: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英语（二）</w:t>
            </w:r>
          </w:p>
        </w:tc>
        <w:tc>
          <w:tcPr>
            <w:tcW w:w="329"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13000</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英语（专升本）</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9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02204</w:t>
            </w:r>
          </w:p>
        </w:tc>
        <w:tc>
          <w:tcPr>
            <w:tcW w:w="1260"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经济管理</w:t>
            </w:r>
          </w:p>
        </w:tc>
        <w:tc>
          <w:tcPr>
            <w:tcW w:w="329"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02204</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经济管理</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02207</w:t>
            </w:r>
          </w:p>
        </w:tc>
        <w:tc>
          <w:tcPr>
            <w:tcW w:w="1260"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电气传动与可编程控制器（</w:t>
            </w:r>
            <w:r>
              <w:rPr>
                <w:rFonts w:hint="default" w:ascii="Times New Roman" w:hAnsi="Times New Roman" w:eastAsia="宋体" w:cs="Times New Roman"/>
                <w:b w:val="0"/>
                <w:bCs w:val="0"/>
                <w:color w:val="auto"/>
                <w:sz w:val="18"/>
                <w:szCs w:val="18"/>
              </w:rPr>
              <w:t>PLC</w:t>
            </w:r>
            <w:r>
              <w:rPr>
                <w:rFonts w:hint="eastAsia" w:ascii="宋体" w:hAnsi="宋体" w:eastAsia="宋体" w:cs="宋体"/>
                <w:b w:val="0"/>
                <w:bCs w:val="0"/>
                <w:color w:val="auto"/>
                <w:sz w:val="18"/>
                <w:szCs w:val="18"/>
              </w:rPr>
              <w:t>）</w:t>
            </w:r>
          </w:p>
        </w:tc>
        <w:tc>
          <w:tcPr>
            <w:tcW w:w="329"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02205</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微型计算机原理与接口技术</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widowControl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02208</w:t>
            </w:r>
          </w:p>
        </w:tc>
        <w:tc>
          <w:tcPr>
            <w:tcW w:w="1260" w:type="pct"/>
            <w:tcBorders>
              <w:tl2br w:val="nil"/>
              <w:tr2bl w:val="nil"/>
            </w:tcBorders>
            <w:noWrap w:val="0"/>
            <w:vAlign w:val="center"/>
          </w:tcPr>
          <w:p>
            <w:pPr>
              <w:widowControl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电气传动与可编程控制（</w:t>
            </w:r>
            <w:r>
              <w:rPr>
                <w:rFonts w:hint="default" w:ascii="Times New Roman" w:hAnsi="Times New Roman" w:eastAsia="宋体" w:cs="Times New Roman"/>
                <w:b w:val="0"/>
                <w:bCs w:val="0"/>
                <w:color w:val="auto"/>
                <w:sz w:val="18"/>
                <w:szCs w:val="18"/>
              </w:rPr>
              <w:t>PLC</w:t>
            </w:r>
            <w:r>
              <w:rPr>
                <w:rFonts w:hint="eastAsia" w:ascii="宋体" w:hAnsi="宋体" w:eastAsia="宋体" w:cs="宋体"/>
                <w:b w:val="0"/>
                <w:bCs w:val="0"/>
                <w:color w:val="auto"/>
                <w:sz w:val="18"/>
                <w:szCs w:val="18"/>
              </w:rPr>
              <w:t>）（实践）</w:t>
            </w:r>
          </w:p>
        </w:tc>
        <w:tc>
          <w:tcPr>
            <w:tcW w:w="329" w:type="pct"/>
            <w:tcBorders>
              <w:tl2br w:val="nil"/>
              <w:tr2bl w:val="nil"/>
            </w:tcBorders>
            <w:noWrap w:val="0"/>
            <w:vAlign w:val="center"/>
          </w:tcPr>
          <w:p>
            <w:pPr>
              <w:widowControl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02206</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微型计算机原理与接口技术（实践）</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02209</w:t>
            </w:r>
          </w:p>
        </w:tc>
        <w:tc>
          <w:tcPr>
            <w:tcW w:w="1260"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机械制造装备设计</w:t>
            </w:r>
          </w:p>
        </w:tc>
        <w:tc>
          <w:tcPr>
            <w:tcW w:w="329"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02209</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机械制造装备设计</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02210</w:t>
            </w:r>
          </w:p>
        </w:tc>
        <w:tc>
          <w:tcPr>
            <w:tcW w:w="1260"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机械制造装备设计（实践）</w:t>
            </w:r>
          </w:p>
        </w:tc>
        <w:tc>
          <w:tcPr>
            <w:tcW w:w="329"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02210</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机械制造装备设计（实践）</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06014</w:t>
            </w: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计算机技术基础</w:t>
            </w:r>
          </w:p>
        </w:tc>
        <w:tc>
          <w:tcPr>
            <w:tcW w:w="329"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4</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67" w:type="pct"/>
            <w:vMerge w:val="restar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13174</w:t>
            </w:r>
          </w:p>
        </w:tc>
        <w:tc>
          <w:tcPr>
            <w:tcW w:w="1286" w:type="pct"/>
            <w:vMerge w:val="restar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概率论与数理统计（工）</w:t>
            </w:r>
          </w:p>
        </w:tc>
        <w:tc>
          <w:tcPr>
            <w:tcW w:w="332" w:type="pct"/>
            <w:vMerge w:val="restar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06015</w:t>
            </w: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计算机技术基础（实践）</w:t>
            </w:r>
          </w:p>
        </w:tc>
        <w:tc>
          <w:tcPr>
            <w:tcW w:w="329"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67" w:type="pct"/>
            <w:vMerge w:val="continue"/>
            <w:tcBorders>
              <w:tl2br w:val="nil"/>
              <w:tr2bl w:val="nil"/>
            </w:tcBorders>
            <w:noWrap w:val="0"/>
            <w:vAlign w:val="center"/>
          </w:tcPr>
          <w:p>
            <w:pPr>
              <w:jc w:val="center"/>
              <w:rPr>
                <w:rFonts w:hint="eastAsia" w:ascii="宋体" w:hAnsi="宋体" w:eastAsia="宋体" w:cs="宋体"/>
                <w:b w:val="0"/>
                <w:bCs w:val="0"/>
                <w:color w:val="auto"/>
                <w:sz w:val="18"/>
                <w:szCs w:val="18"/>
              </w:rPr>
            </w:pPr>
          </w:p>
        </w:tc>
        <w:tc>
          <w:tcPr>
            <w:tcW w:w="1286" w:type="pct"/>
            <w:vMerge w:val="continue"/>
            <w:tcBorders>
              <w:tl2br w:val="nil"/>
              <w:tr2bl w:val="nil"/>
            </w:tcBorders>
            <w:noWrap w:val="0"/>
            <w:vAlign w:val="center"/>
          </w:tcPr>
          <w:p>
            <w:pPr>
              <w:rPr>
                <w:rFonts w:hint="eastAsia" w:ascii="宋体" w:hAnsi="宋体" w:eastAsia="宋体" w:cs="宋体"/>
                <w:b w:val="0"/>
                <w:bCs w:val="0"/>
                <w:color w:val="auto"/>
                <w:sz w:val="18"/>
                <w:szCs w:val="18"/>
              </w:rPr>
            </w:pPr>
          </w:p>
        </w:tc>
        <w:tc>
          <w:tcPr>
            <w:tcW w:w="332" w:type="pct"/>
            <w:vMerge w:val="continue"/>
            <w:tcBorders>
              <w:tl2br w:val="nil"/>
              <w:tr2bl w:val="nil"/>
            </w:tcBorders>
            <w:noWrap w:val="0"/>
            <w:vAlign w:val="center"/>
          </w:tcPr>
          <w:p>
            <w:pPr>
              <w:jc w:val="center"/>
              <w:rPr>
                <w:rFonts w:hint="eastAsia" w:ascii="宋体" w:hAnsi="宋体" w:eastAsia="宋体" w:cs="宋体"/>
                <w:b w:val="0"/>
                <w:bCs w:val="0"/>
                <w:color w:val="auto"/>
                <w:sz w:val="18"/>
                <w:szCs w:val="18"/>
                <w:lang w:val="en-US" w:eastAsia="zh-CN"/>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02211</w:t>
            </w: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自动化制造系统</w:t>
            </w:r>
          </w:p>
        </w:tc>
        <w:tc>
          <w:tcPr>
            <w:tcW w:w="329"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02202</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传感器与检测技术</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02212</w:t>
            </w: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自动化制造系统（实践）</w:t>
            </w:r>
          </w:p>
        </w:tc>
        <w:tc>
          <w:tcPr>
            <w:tcW w:w="329"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6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02203</w:t>
            </w:r>
          </w:p>
        </w:tc>
        <w:tc>
          <w:tcPr>
            <w:tcW w:w="1286"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传感器与检测技术（实践）</w:t>
            </w:r>
          </w:p>
        </w:tc>
        <w:tc>
          <w:tcPr>
            <w:tcW w:w="332"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9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02213</w:t>
            </w:r>
          </w:p>
        </w:tc>
        <w:tc>
          <w:tcPr>
            <w:tcW w:w="1260" w:type="pct"/>
            <w:tcBorders>
              <w:tl2br w:val="nil"/>
              <w:tr2bl w:val="nil"/>
            </w:tcBorders>
            <w:noWrap w:val="0"/>
            <w:vAlign w:val="center"/>
          </w:tcPr>
          <w:p>
            <w:pPr>
              <w:widowControl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精密加工与特种加工</w:t>
            </w:r>
          </w:p>
        </w:tc>
        <w:tc>
          <w:tcPr>
            <w:tcW w:w="329" w:type="pct"/>
            <w:tcBorders>
              <w:tl2br w:val="nil"/>
              <w:tr2bl w:val="nil"/>
            </w:tcBorders>
            <w:noWrap w:val="0"/>
            <w:vAlign w:val="center"/>
          </w:tcPr>
          <w:p>
            <w:pPr>
              <w:widowControl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01919</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机械加工工艺及装备</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9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03631</w:t>
            </w:r>
          </w:p>
        </w:tc>
        <w:tc>
          <w:tcPr>
            <w:tcW w:w="1260" w:type="pct"/>
            <w:tcBorders>
              <w:tl2br w:val="nil"/>
              <w:tr2bl w:val="nil"/>
            </w:tcBorders>
            <w:noWrap w:val="0"/>
            <w:vAlign w:val="center"/>
          </w:tcPr>
          <w:p>
            <w:pP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液压与气压传动</w:t>
            </w:r>
          </w:p>
        </w:tc>
        <w:tc>
          <w:tcPr>
            <w:tcW w:w="329"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07743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机械设计基础（一）</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03206</w:t>
            </w: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现代控制技术基础</w:t>
            </w:r>
          </w:p>
        </w:tc>
        <w:tc>
          <w:tcPr>
            <w:tcW w:w="329" w:type="pct"/>
            <w:tcBorders>
              <w:tl2br w:val="nil"/>
              <w:tr2bl w:val="nil"/>
            </w:tcBorders>
            <w:noWrap w:val="0"/>
            <w:vAlign w:val="center"/>
          </w:tcPr>
          <w:p>
            <w:pPr>
              <w:spacing w:line="300" w:lineRule="exact"/>
              <w:jc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5</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10715</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工程图学及计算机绘图</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03207</w:t>
            </w: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现代控制技术基础（实践）</w:t>
            </w:r>
          </w:p>
        </w:tc>
        <w:tc>
          <w:tcPr>
            <w:tcW w:w="329" w:type="pct"/>
            <w:tcBorders>
              <w:tl2br w:val="nil"/>
              <w:tr2bl w:val="nil"/>
            </w:tcBorders>
            <w:noWrap w:val="0"/>
            <w:vAlign w:val="center"/>
          </w:tcPr>
          <w:p>
            <w:pPr>
              <w:spacing w:line="300" w:lineRule="exact"/>
              <w:jc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1</w:t>
            </w: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01933</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现代工业设计史论</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p>
        </w:tc>
        <w:tc>
          <w:tcPr>
            <w:tcW w:w="329"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01936</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人机工程学（二）</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p>
        </w:tc>
        <w:tc>
          <w:tcPr>
            <w:tcW w:w="1260"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p>
        </w:tc>
        <w:tc>
          <w:tcPr>
            <w:tcW w:w="329"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p>
        </w:tc>
        <w:tc>
          <w:tcPr>
            <w:tcW w:w="35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6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01854</w:t>
            </w:r>
          </w:p>
        </w:tc>
        <w:tc>
          <w:tcPr>
            <w:tcW w:w="1286"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工程质量管理</w:t>
            </w:r>
          </w:p>
        </w:tc>
        <w:tc>
          <w:tcPr>
            <w:tcW w:w="33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93"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机械设计制造及其自动化（专升本）专业教材明细表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1680"/>
        <w:gridCol w:w="885"/>
        <w:gridCol w:w="870"/>
        <w:gridCol w:w="2453"/>
        <w:gridCol w:w="3096"/>
        <w:gridCol w:w="1277"/>
        <w:gridCol w:w="1731"/>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13174</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概率论与数理统计（工）</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概率论与数理统计（工）</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孙洪祥、张志刚</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02209</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机械制造装备设计</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机械制造装备设</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关慧贞</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机械制造装备设计（实践）</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02202</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传感器与检测技术</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02203</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传感器与检测技术（实践）</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微型计算机原理与接口技术</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微型计算机原理与接口技术</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徐骏善、朱岩</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02206</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微型计算机原理与接口技术（实践）</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02204</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米锋</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10715</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工程图学及计算机绘图</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AUTOCAD2017基础教程</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林琳</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2018年2月版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01919</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机械加工工艺及装备</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机械加工工艺及装备</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朱淑萍</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01933</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现代工业设计史论</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工业设计史</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何人可</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01936</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人机工程学（二）</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人机工程学</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曹祥哲</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2018版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07743</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机械设计基础（一）</w:t>
            </w:r>
          </w:p>
        </w:tc>
        <w:tc>
          <w:tcPr>
            <w:tcW w:w="1092"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机械设计基础</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林伟</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2022版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01854</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工程质量管理</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质量管理学（第三版）</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宋明顺</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2017年12月版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08324</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现代设计理论</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现代设计方法</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李鹏飞等</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04110</w:t>
            </w:r>
          </w:p>
        </w:tc>
        <w:tc>
          <w:tcPr>
            <w:tcW w:w="8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公差配合与测量</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互相性与技术测量基础</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周文玲</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2020年第三版</w:t>
            </w:r>
          </w:p>
        </w:tc>
      </w:tr>
    </w:tbl>
    <w:p/>
    <w:sectPr>
      <w:pgSz w:w="16838" w:h="11906" w:orient="landscape"/>
      <w:pgMar w:top="1236"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2B8DE3-AF6E-49B0-B56B-08F679A87A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3231C8E-7C23-4938-A63F-58E29FD5C24D}"/>
  </w:font>
  <w:font w:name="方正小标宋_GBK">
    <w:panose1 w:val="02000000000000000000"/>
    <w:charset w:val="86"/>
    <w:family w:val="script"/>
    <w:pitch w:val="default"/>
    <w:sig w:usb0="A00002BF" w:usb1="38CF7CFA" w:usb2="00082016" w:usb3="00000000" w:csb0="00040001" w:csb1="00000000"/>
    <w:embedRegular r:id="rId3" w:fontKey="{18A3BE81-75BA-4A70-BF41-7999E64B618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embedRegular r:id="rId4" w:fontKey="{FF3C2D7B-CCFE-4A8B-AAFE-38C22EEE8523}"/>
  </w:font>
  <w:font w:name="楷体_GB2312">
    <w:altName w:val="楷体"/>
    <w:panose1 w:val="02010609030101010101"/>
    <w:charset w:val="86"/>
    <w:family w:val="modern"/>
    <w:pitch w:val="default"/>
    <w:sig w:usb0="00000000" w:usb1="00000000" w:usb2="00000000" w:usb3="00000000" w:csb0="00040000" w:csb1="00000000"/>
    <w:embedRegular r:id="rId5" w:fontKey="{39D2A481-4B3F-4F0B-BD55-20B10FB07DD2}"/>
  </w:font>
  <w:font w:name="微软雅黑">
    <w:panose1 w:val="020B0503020204020204"/>
    <w:charset w:val="86"/>
    <w:family w:val="auto"/>
    <w:pitch w:val="default"/>
    <w:sig w:usb0="80000287" w:usb1="2ACF3C50" w:usb2="00000016" w:usb3="00000000" w:csb0="0004001F" w:csb1="00000000"/>
    <w:embedRegular r:id="rId6" w:fontKey="{745FF4DD-6129-4F40-9C21-0648600C23DF}"/>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E3126C9"/>
    <w:rsid w:val="178F6D73"/>
    <w:rsid w:val="3D007105"/>
    <w:rsid w:val="4EB870C9"/>
    <w:rsid w:val="7F1B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character" w:customStyle="1" w:styleId="7">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2023-10-29T04:32:00Z</dcterms:created>
  <dc:creator>Administrator</dc:creator>
  <cp:lastModifiedBy>淡定</cp:lastModifiedBy>
  <dcterms:modified xsi:type="dcterms:W3CDTF">2023-10-29T08:51:12Z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0554406D3FF1496491D826708B5A79A9_12</vt:lpwstr>
  </property>
</Properties>
</file>