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jc w:val="center"/>
        </w:trPr>
        <w:tc>
          <w:tcPr>
            <w:tcW w:w="5000" w:type="pct"/>
          </w:tcPr>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snapToGrid w:val="0"/>
              <w:spacing w:line="360" w:lineRule="auto"/>
              <w:ind w:firstLine="560" w:firstLineChars="200"/>
              <w:jc w:val="left"/>
              <w:rPr>
                <w:rFonts w:ascii="仿宋_GB2312" w:hAnsi="仿宋_GB2312" w:eastAsia="仿宋_GB2312" w:cs="仿宋_GB2312"/>
                <w:sz w:val="28"/>
                <w:szCs w:val="2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电气工程及其自动化（专升本）专业</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考试计划</w:t>
            </w:r>
          </w:p>
          <w:p>
            <w:pPr>
              <w:snapToGrid w:val="0"/>
              <w:spacing w:line="360" w:lineRule="auto"/>
              <w:ind w:firstLine="880" w:firstLineChars="200"/>
              <w:jc w:val="center"/>
              <w:rPr>
                <w:rFonts w:ascii="仿宋_GB2312" w:hAnsi="仿宋_GB2312" w:eastAsia="仿宋_GB2312" w:cs="仿宋_GB2312"/>
                <w:sz w:val="44"/>
                <w:szCs w:val="44"/>
              </w:rPr>
            </w:pPr>
          </w:p>
          <w:p>
            <w:pPr>
              <w:pStyle w:val="4"/>
              <w:jc w:val="center"/>
              <w:rPr>
                <w:rFonts w:ascii="仿宋_GB2312" w:hAnsi="仿宋_GB2312" w:eastAsia="仿宋_GB2312" w:cs="仿宋_GB2312"/>
                <w:sz w:val="44"/>
                <w:szCs w:val="44"/>
              </w:rPr>
            </w:pPr>
          </w:p>
          <w:p>
            <w:pPr>
              <w:pStyle w:val="4"/>
              <w:jc w:val="center"/>
              <w:rPr>
                <w:rFonts w:ascii="仿宋_GB2312" w:hAnsi="仿宋_GB2312" w:eastAsia="仿宋_GB2312" w:cs="仿宋_GB2312"/>
                <w:sz w:val="44"/>
                <w:szCs w:val="44"/>
              </w:rPr>
            </w:pPr>
          </w:p>
          <w:p>
            <w:pPr>
              <w:pStyle w:val="4"/>
              <w:jc w:val="center"/>
              <w:rPr>
                <w:rFonts w:ascii="仿宋_GB2312" w:hAnsi="仿宋_GB2312" w:eastAsia="仿宋_GB2312" w:cs="仿宋_GB2312"/>
                <w:sz w:val="44"/>
                <w:szCs w:val="44"/>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en-US"/>
              </w:rPr>
              <w:t>主考学校：电子科技大学</w:t>
            </w:r>
          </w:p>
          <w:p>
            <w:pPr>
              <w:snapToGrid w:val="0"/>
              <w:spacing w:line="360" w:lineRule="auto"/>
              <w:ind w:firstLine="880" w:firstLineChars="200"/>
              <w:jc w:val="center"/>
              <w:rPr>
                <w:rFonts w:ascii="仿宋_GB2312" w:hAnsi="仿宋_GB2312" w:eastAsia="仿宋_GB2312" w:cs="仿宋_GB2312"/>
                <w:sz w:val="44"/>
                <w:szCs w:val="44"/>
              </w:rPr>
            </w:pPr>
          </w:p>
          <w:p>
            <w:pPr>
              <w:snapToGrid w:val="0"/>
              <w:spacing w:line="360" w:lineRule="auto"/>
              <w:ind w:firstLine="880" w:firstLineChars="200"/>
              <w:jc w:val="center"/>
              <w:rPr>
                <w:rFonts w:ascii="仿宋_GB2312" w:hAnsi="仿宋_GB2312" w:eastAsia="仿宋_GB2312" w:cs="仿宋_GB2312"/>
                <w:sz w:val="44"/>
                <w:szCs w:val="44"/>
              </w:rPr>
            </w:pPr>
          </w:p>
          <w:p>
            <w:pPr>
              <w:snapToGrid w:val="0"/>
              <w:spacing w:line="360" w:lineRule="auto"/>
              <w:ind w:firstLine="880" w:firstLineChars="200"/>
              <w:jc w:val="center"/>
              <w:rPr>
                <w:rFonts w:ascii="仿宋_GB2312" w:hAnsi="仿宋_GB2312" w:eastAsia="仿宋_GB2312" w:cs="仿宋_GB2312"/>
                <w:sz w:val="44"/>
                <w:szCs w:val="44"/>
              </w:rPr>
            </w:pPr>
          </w:p>
          <w:p>
            <w:pPr>
              <w:pStyle w:val="4"/>
              <w:jc w:val="center"/>
              <w:rPr>
                <w:sz w:val="44"/>
                <w:szCs w:val="44"/>
              </w:rPr>
            </w:pPr>
          </w:p>
          <w:p>
            <w:pPr>
              <w:pStyle w:val="4"/>
              <w:jc w:val="center"/>
              <w:rPr>
                <w:sz w:val="44"/>
                <w:szCs w:val="44"/>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pStyle w:val="4"/>
              <w:ind w:left="0" w:leftChars="0" w:firstLine="0" w:firstLineChars="0"/>
              <w:rPr>
                <w:rFonts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2" w:hRule="atLeast"/>
          <w:jc w:val="center"/>
        </w:trPr>
        <w:tc>
          <w:tcPr>
            <w:tcW w:w="5000" w:type="pct"/>
          </w:tcPr>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rPr>
              <w:t>一、</w:t>
            </w:r>
            <w:r>
              <w:rPr>
                <w:rFonts w:hint="eastAsia" w:ascii="仿宋_GB2312" w:hAnsi="仿宋_GB2312" w:eastAsia="仿宋_GB2312" w:cs="仿宋_GB2312"/>
                <w:b/>
                <w:bCs/>
                <w:sz w:val="28"/>
                <w:szCs w:val="28"/>
              </w:rPr>
              <w:t>指导思想</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本专业培养具有较高的政治思想</w:t>
            </w:r>
            <w:r>
              <w:rPr>
                <w:rFonts w:hint="eastAsia" w:ascii="仿宋_GB2312" w:hAnsi="仿宋_GB2312" w:eastAsia="仿宋_GB2312" w:cs="仿宋_GB2312"/>
                <w:sz w:val="28"/>
                <w:szCs w:val="28"/>
                <w:lang w:val="en-US"/>
              </w:rPr>
              <w:t>素质和良好的</w:t>
            </w:r>
            <w:r>
              <w:rPr>
                <w:rFonts w:hint="eastAsia" w:ascii="仿宋_GB2312" w:hAnsi="仿宋_GB2312" w:eastAsia="仿宋_GB2312" w:cs="仿宋_GB2312"/>
                <w:sz w:val="28"/>
                <w:szCs w:val="28"/>
              </w:rPr>
              <w:t>道德修养，系统掌握</w:t>
            </w:r>
            <w:r>
              <w:rPr>
                <w:rFonts w:hint="eastAsia" w:ascii="仿宋_GB2312" w:hAnsi="仿宋_GB2312" w:eastAsia="仿宋_GB2312" w:cs="仿宋_GB2312"/>
                <w:sz w:val="28"/>
                <w:szCs w:val="28"/>
                <w:lang w:val="en-US"/>
              </w:rPr>
              <w:t>电气工程及其相关领域的</w:t>
            </w:r>
            <w:r>
              <w:rPr>
                <w:rFonts w:hint="eastAsia" w:ascii="仿宋_GB2312" w:hAnsi="仿宋_GB2312" w:eastAsia="仿宋_GB2312" w:cs="仿宋_GB2312"/>
                <w:sz w:val="28"/>
                <w:szCs w:val="28"/>
              </w:rPr>
              <w:t>基本理论、</w:t>
            </w:r>
            <w:r>
              <w:rPr>
                <w:rFonts w:hint="eastAsia" w:ascii="仿宋_GB2312" w:hAnsi="仿宋_GB2312" w:eastAsia="仿宋_GB2312" w:cs="仿宋_GB2312"/>
                <w:sz w:val="28"/>
                <w:szCs w:val="28"/>
                <w:lang w:val="en-US"/>
              </w:rPr>
              <w:t>基础</w:t>
            </w:r>
            <w:r>
              <w:rPr>
                <w:rFonts w:hint="eastAsia" w:ascii="仿宋_GB2312" w:hAnsi="仿宋_GB2312" w:eastAsia="仿宋_GB2312" w:cs="仿宋_GB2312"/>
                <w:sz w:val="28"/>
                <w:szCs w:val="28"/>
              </w:rPr>
              <w:t>知识和</w:t>
            </w:r>
            <w:r>
              <w:rPr>
                <w:rFonts w:hint="eastAsia" w:ascii="仿宋_GB2312" w:hAnsi="仿宋_GB2312" w:eastAsia="仿宋_GB2312" w:cs="仿宋_GB2312"/>
                <w:sz w:val="28"/>
                <w:szCs w:val="28"/>
                <w:lang w:val="en-US"/>
              </w:rPr>
              <w:t>基本</w:t>
            </w:r>
            <w:r>
              <w:rPr>
                <w:rFonts w:hint="eastAsia" w:ascii="仿宋_GB2312" w:hAnsi="仿宋_GB2312" w:eastAsia="仿宋_GB2312" w:cs="仿宋_GB2312"/>
                <w:sz w:val="28"/>
                <w:szCs w:val="28"/>
              </w:rPr>
              <w:t>方法，具备</w:t>
            </w:r>
            <w:r>
              <w:rPr>
                <w:rFonts w:hint="eastAsia" w:ascii="仿宋_GB2312" w:hAnsi="仿宋_GB2312" w:eastAsia="仿宋_GB2312" w:cs="仿宋_GB2312"/>
                <w:sz w:val="28"/>
                <w:szCs w:val="28"/>
                <w:lang w:val="en-US"/>
              </w:rPr>
              <w:t>电气工程及其自动化</w:t>
            </w:r>
            <w:r>
              <w:rPr>
                <w:rFonts w:hint="eastAsia" w:ascii="仿宋_GB2312" w:hAnsi="仿宋_GB2312" w:eastAsia="仿宋_GB2312" w:cs="仿宋_GB2312"/>
                <w:sz w:val="28"/>
                <w:szCs w:val="28"/>
              </w:rPr>
              <w:t>理论、技术与方法等方面的知识以及应用这些知识的能力，能在</w:t>
            </w:r>
            <w:r>
              <w:rPr>
                <w:rFonts w:hint="eastAsia" w:ascii="仿宋_GB2312" w:hAnsi="仿宋_GB2312" w:eastAsia="仿宋_GB2312" w:cs="仿宋_GB2312"/>
                <w:sz w:val="28"/>
                <w:szCs w:val="28"/>
                <w:lang w:val="en-US"/>
              </w:rPr>
              <w:t>能源电力</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电气制造等</w:t>
            </w:r>
            <w:r>
              <w:rPr>
                <w:rFonts w:hint="eastAsia" w:ascii="仿宋_GB2312" w:hAnsi="仿宋_GB2312" w:eastAsia="仿宋_GB2312" w:cs="仿宋_GB2312"/>
                <w:sz w:val="28"/>
                <w:szCs w:val="28"/>
              </w:rPr>
              <w:t>行业从事</w:t>
            </w:r>
            <w:r>
              <w:rPr>
                <w:rFonts w:hint="eastAsia" w:ascii="仿宋_GB2312" w:hAnsi="仿宋_GB2312" w:eastAsia="仿宋_GB2312" w:cs="仿宋_GB2312"/>
                <w:sz w:val="28"/>
                <w:szCs w:val="28"/>
                <w:lang w:val="en-US"/>
              </w:rPr>
              <w:t>电气工程及其自动化系统应用、产品开发和技术管理等方面</w:t>
            </w:r>
            <w:r>
              <w:rPr>
                <w:rFonts w:hint="eastAsia" w:ascii="仿宋_GB2312" w:hAnsi="仿宋_GB2312" w:eastAsia="仿宋_GB2312" w:cs="仿宋_GB2312"/>
                <w:sz w:val="28"/>
                <w:szCs w:val="28"/>
              </w:rPr>
              <w:t>工作的</w:t>
            </w:r>
            <w:r>
              <w:rPr>
                <w:rFonts w:hint="eastAsia" w:ascii="仿宋_GB2312" w:hAnsi="仿宋_GB2312" w:eastAsia="仿宋_GB2312" w:cs="仿宋_GB2312"/>
                <w:sz w:val="28"/>
                <w:szCs w:val="28"/>
                <w:lang w:val="en-US"/>
              </w:rPr>
              <w:t>工程技术</w:t>
            </w:r>
            <w:r>
              <w:rPr>
                <w:rFonts w:hint="eastAsia" w:ascii="仿宋_GB2312" w:hAnsi="仿宋_GB2312" w:eastAsia="仿宋_GB2312" w:cs="仿宋_GB2312"/>
                <w:sz w:val="28"/>
                <w:szCs w:val="28"/>
              </w:rPr>
              <w:t>人才。</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二、学历层次及规格</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高等教育自学考试电气工程及其自动化（专升本）专业的学历层次为本科，学科门类为</w:t>
            </w:r>
            <w:r>
              <w:rPr>
                <w:rFonts w:hint="eastAsia" w:ascii="仿宋_GB2312" w:hAnsi="仿宋_GB2312" w:eastAsia="仿宋_GB2312" w:cs="仿宋_GB2312"/>
                <w:sz w:val="28"/>
                <w:szCs w:val="28"/>
                <w:lang w:val="en-US"/>
              </w:rPr>
              <w:t>工学</w:t>
            </w:r>
            <w:r>
              <w:rPr>
                <w:rFonts w:hint="eastAsia" w:ascii="仿宋_GB2312" w:hAnsi="仿宋_GB2312" w:eastAsia="仿宋_GB2312" w:cs="仿宋_GB2312"/>
                <w:sz w:val="28"/>
                <w:szCs w:val="28"/>
              </w:rPr>
              <w:t>，专业类别为电气类。</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本专业考试计划规定合格课程门数</w:t>
            </w:r>
            <w:r>
              <w:rPr>
                <w:rFonts w:ascii="仿宋_GB2312" w:hAnsi="仿宋_GB2312" w:eastAsia="仿宋_GB2312" w:cs="仿宋_GB2312"/>
                <w:sz w:val="28"/>
                <w:szCs w:val="28"/>
                <w:lang w:val="en-US"/>
              </w:rPr>
              <w:t>13</w:t>
            </w:r>
            <w:r>
              <w:rPr>
                <w:rFonts w:hint="eastAsia" w:ascii="仿宋_GB2312" w:hAnsi="仿宋_GB2312" w:eastAsia="仿宋_GB2312" w:cs="仿宋_GB2312"/>
                <w:sz w:val="28"/>
                <w:szCs w:val="28"/>
              </w:rPr>
              <w:t>门（其中考试课程相关的实践考核环节部分不单独计入课程总门数）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总学分</w:t>
            </w:r>
            <w:r>
              <w:rPr>
                <w:rFonts w:ascii="仿宋_GB2312" w:hAnsi="仿宋_GB2312" w:eastAsia="仿宋_GB2312" w:cs="仿宋_GB2312"/>
                <w:sz w:val="28"/>
                <w:szCs w:val="28"/>
              </w:rPr>
              <w:t>7</w:t>
            </w:r>
            <w:r>
              <w:rPr>
                <w:rFonts w:ascii="仿宋_GB2312" w:hAnsi="仿宋_GB2312" w:eastAsia="仿宋_GB2312" w:cs="仿宋_GB2312"/>
                <w:sz w:val="28"/>
                <w:szCs w:val="28"/>
                <w:lang w:val="en-US"/>
              </w:rPr>
              <w:t>0</w:t>
            </w:r>
            <w:r>
              <w:rPr>
                <w:rFonts w:hint="eastAsia" w:ascii="仿宋_GB2312" w:hAnsi="仿宋_GB2312" w:eastAsia="仿宋_GB2312" w:cs="仿宋_GB2312"/>
                <w:sz w:val="28"/>
                <w:szCs w:val="28"/>
              </w:rPr>
              <w:t>学分。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sz w:val="28"/>
                <w:szCs w:val="28"/>
                <w:lang w:eastAsia="zh-CN"/>
              </w:rPr>
              <w:t>考试委员会</w:t>
            </w:r>
            <w:r>
              <w:rPr>
                <w:rFonts w:hint="eastAsia" w:ascii="仿宋_GB2312" w:hAnsi="仿宋_GB2312" w:eastAsia="仿宋_GB2312" w:cs="仿宋_GB2312"/>
                <w:sz w:val="28"/>
                <w:szCs w:val="28"/>
              </w:rPr>
              <w:t>颁发电气工程及其自动化（专升本）专业毕业证书，主考学校副署，国家承认学历。符合高等学历继续教育学士学位授予条件者，由主考学校按规定授予学士学位。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bCs/>
                <w:sz w:val="28"/>
                <w:szCs w:val="28"/>
                <w:lang w:val="en-US"/>
              </w:rPr>
            </w:pPr>
            <w:r>
              <w:rPr>
                <w:rFonts w:hint="eastAsia" w:ascii="仿宋_GB2312" w:hAnsi="仿宋_GB2312" w:eastAsia="仿宋_GB2312" w:cs="仿宋_GB2312"/>
                <w:b/>
                <w:bCs/>
                <w:sz w:val="28"/>
                <w:szCs w:val="28"/>
              </w:rPr>
              <w:t>三、培养目标与基本要求</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本专业要求</w:t>
            </w:r>
            <w:r>
              <w:rPr>
                <w:rFonts w:hint="eastAsia" w:ascii="仿宋_GB2312" w:hAnsi="仿宋_GB2312" w:eastAsia="仿宋_GB2312" w:cs="仿宋_GB2312"/>
                <w:sz w:val="28"/>
                <w:szCs w:val="28"/>
                <w:lang w:val="en-US"/>
              </w:rPr>
              <w:t>培养</w:t>
            </w:r>
            <w:r>
              <w:rPr>
                <w:rFonts w:hint="eastAsia" w:ascii="仿宋_GB2312" w:hAnsi="仿宋_GB2312" w:eastAsia="仿宋_GB2312" w:cs="仿宋_GB2312"/>
                <w:sz w:val="28"/>
                <w:szCs w:val="28"/>
              </w:rPr>
              <w:t>具有较高的政治</w:t>
            </w:r>
            <w:r>
              <w:rPr>
                <w:rFonts w:hint="eastAsia" w:ascii="仿宋_GB2312" w:hAnsi="仿宋_GB2312" w:eastAsia="仿宋_GB2312" w:cs="仿宋_GB2312"/>
                <w:sz w:val="28"/>
                <w:szCs w:val="28"/>
                <w:lang w:val="en-US"/>
              </w:rPr>
              <w:t>素质</w:t>
            </w:r>
            <w:r>
              <w:rPr>
                <w:rFonts w:hint="eastAsia" w:ascii="仿宋_GB2312" w:hAnsi="仿宋_GB2312" w:eastAsia="仿宋_GB2312" w:cs="仿宋_GB2312"/>
                <w:sz w:val="28"/>
                <w:szCs w:val="28"/>
              </w:rPr>
              <w:t>和道德修养，掌握</w:t>
            </w:r>
            <w:r>
              <w:rPr>
                <w:rFonts w:hint="eastAsia" w:ascii="仿宋_GB2312" w:hAnsi="仿宋_GB2312" w:eastAsia="仿宋_GB2312" w:cs="仿宋_GB2312"/>
                <w:sz w:val="28"/>
                <w:szCs w:val="28"/>
                <w:lang w:val="en-US"/>
              </w:rPr>
              <w:t>电气工程领域</w:t>
            </w:r>
            <w:r>
              <w:rPr>
                <w:rFonts w:hint="eastAsia" w:ascii="仿宋_GB2312" w:hAnsi="仿宋_GB2312" w:eastAsia="仿宋_GB2312" w:cs="仿宋_GB2312"/>
                <w:sz w:val="28"/>
                <w:szCs w:val="28"/>
              </w:rPr>
              <w:t>的基本理论</w:t>
            </w:r>
            <w:r>
              <w:rPr>
                <w:rFonts w:hint="eastAsia" w:ascii="仿宋_GB2312" w:hAnsi="仿宋_GB2312" w:eastAsia="仿宋_GB2312" w:cs="仿宋_GB2312"/>
                <w:sz w:val="28"/>
                <w:szCs w:val="28"/>
                <w:lang w:val="en-US"/>
              </w:rPr>
              <w:t>和基本</w:t>
            </w:r>
            <w:r>
              <w:rPr>
                <w:rFonts w:hint="eastAsia" w:ascii="仿宋_GB2312" w:hAnsi="仿宋_GB2312" w:eastAsia="仿宋_GB2312" w:cs="仿宋_GB2312"/>
                <w:sz w:val="28"/>
                <w:szCs w:val="28"/>
              </w:rPr>
              <w:t>知识，具</w:t>
            </w:r>
            <w:r>
              <w:rPr>
                <w:rFonts w:hint="eastAsia" w:ascii="仿宋_GB2312" w:hAnsi="仿宋_GB2312" w:eastAsia="仿宋_GB2312" w:cs="仿宋_GB2312"/>
                <w:sz w:val="28"/>
                <w:szCs w:val="28"/>
                <w:lang w:val="en-US"/>
              </w:rPr>
              <w:t>备电气工程及其自动化系统设计、产品开发的基本能力，</w:t>
            </w:r>
            <w:r>
              <w:rPr>
                <w:rFonts w:hint="eastAsia" w:ascii="仿宋_GB2312" w:hAnsi="仿宋_GB2312" w:eastAsia="仿宋_GB2312" w:cs="仿宋_GB2312"/>
                <w:sz w:val="28"/>
                <w:szCs w:val="28"/>
              </w:rPr>
              <w:t>具有从事</w:t>
            </w:r>
            <w:r>
              <w:rPr>
                <w:rFonts w:hint="eastAsia" w:ascii="仿宋_GB2312" w:hAnsi="仿宋_GB2312" w:eastAsia="仿宋_GB2312" w:cs="仿宋_GB2312"/>
                <w:sz w:val="28"/>
                <w:szCs w:val="28"/>
                <w:lang w:val="en-US"/>
              </w:rPr>
              <w:t>电气工程及其自动化系统现场调试、运行和维护等实际工程应用能力。</w:t>
            </w:r>
            <w:r>
              <w:rPr>
                <w:rFonts w:hint="eastAsia" w:ascii="仿宋_GB2312" w:hAnsi="仿宋_GB2312" w:eastAsia="仿宋_GB2312" w:cs="仿宋_GB2312"/>
                <w:sz w:val="28"/>
                <w:szCs w:val="28"/>
              </w:rPr>
              <w:t>主要包括：</w:t>
            </w:r>
          </w:p>
          <w:p>
            <w:pPr>
              <w:numPr>
                <w:numId w:val="0"/>
              </w:num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US"/>
              </w:rPr>
              <w:t>掌握电气工程学科的基本理论与基础知识；</w:t>
            </w:r>
          </w:p>
          <w:p>
            <w:pPr>
              <w:numPr>
                <w:numId w:val="0"/>
              </w:num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US"/>
              </w:rPr>
              <w:t>掌握电气工程及其自动化系统的分析、设计技术；</w:t>
            </w:r>
          </w:p>
          <w:p>
            <w:pPr>
              <w:numPr>
                <w:numId w:val="0"/>
              </w:num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US"/>
              </w:rPr>
              <w:t>具有在能源电力、电气制造等行业相关部门从事工程实践的专业能力；</w:t>
            </w:r>
          </w:p>
          <w:p>
            <w:pPr>
              <w:numPr>
                <w:numId w:val="0"/>
              </w:num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US"/>
              </w:rPr>
              <w:t>了解国家电气行业的基本政策和法律法规；</w:t>
            </w:r>
          </w:p>
          <w:p>
            <w:pPr>
              <w:numPr>
                <w:numId w:val="0"/>
              </w:num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en-US"/>
              </w:rPr>
              <w:t>了解电气工程学科的前沿理论、发展动态及行业需求；</w:t>
            </w:r>
          </w:p>
          <w:p>
            <w:pPr>
              <w:numPr>
                <w:numId w:val="0"/>
              </w:num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en-US"/>
              </w:rPr>
              <w:t>具备初步的科研和实践工作能力，满足能源电力、电气制造行业的工作需求；</w:t>
            </w:r>
          </w:p>
          <w:p>
            <w:pPr>
              <w:numPr>
                <w:numId w:val="0"/>
              </w:num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val="en-US"/>
              </w:rPr>
              <w:t>具有人文社科素养，能够在工程实践中理解并遵守工程职业道德和规范；</w:t>
            </w:r>
          </w:p>
          <w:p>
            <w:pPr>
              <w:numPr>
                <w:numId w:val="0"/>
              </w:num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en-US"/>
              </w:rPr>
              <w:t>具备对新知识、新技能的学习能力和</w:t>
            </w:r>
            <w:r>
              <w:rPr>
                <w:rFonts w:hint="eastAsia" w:ascii="仿宋_GB2312" w:hAnsi="仿宋_GB2312" w:eastAsia="仿宋_GB2312" w:cs="仿宋_GB2312"/>
                <w:sz w:val="28"/>
                <w:szCs w:val="28"/>
                <w:lang w:val="en-US" w:eastAsia="zh-CN"/>
              </w:rPr>
              <w:t>终身学习</w:t>
            </w:r>
            <w:r>
              <w:rPr>
                <w:rFonts w:hint="eastAsia" w:ascii="仿宋_GB2312" w:hAnsi="仿宋_GB2312" w:eastAsia="仿宋_GB2312" w:cs="仿宋_GB2312"/>
                <w:sz w:val="28"/>
                <w:szCs w:val="28"/>
                <w:lang w:val="en-US"/>
              </w:rPr>
              <w:t>意识，并有一定的创新创业能力；</w:t>
            </w:r>
          </w:p>
          <w:p>
            <w:pPr>
              <w:numPr>
                <w:numId w:val="0"/>
              </w:numPr>
              <w:snapToGrid w:val="0"/>
              <w:spacing w:line="360" w:lineRule="auto"/>
              <w:ind w:firstLine="560" w:firstLineChars="200"/>
              <w:jc w:val="left"/>
              <w:rPr>
                <w:rFonts w:ascii="仿宋_GB2312" w:hAnsi="仿宋_GB2312" w:eastAsia="仿宋_GB2312" w:cs="仿宋_GB2312"/>
                <w:sz w:val="28"/>
                <w:szCs w:val="28"/>
                <w:lang w:val="en-US"/>
              </w:rPr>
            </w:pPr>
            <w:bookmarkStart w:id="0" w:name="_GoBack"/>
            <w:bookmarkEnd w:id="0"/>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val="en-US"/>
              </w:rPr>
              <w:t>能够在团队中承担个体、团队成员以及负责人的角色，具有团队合作精神。</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四、课程设置与学分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专业代码：</w:t>
            </w:r>
            <w:r>
              <w:rPr>
                <w:rFonts w:ascii="仿宋_GB2312" w:hAnsi="仿宋_GB2312" w:eastAsia="仿宋_GB2312" w:cs="仿宋_GB2312"/>
                <w:sz w:val="28"/>
                <w:szCs w:val="28"/>
                <w:lang w:val="en-US"/>
              </w:rPr>
              <w:t>080601</w:t>
            </w: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91"/>
              <w:gridCol w:w="536"/>
              <w:gridCol w:w="892"/>
              <w:gridCol w:w="3593"/>
              <w:gridCol w:w="521"/>
              <w:gridCol w:w="768"/>
              <w:gridCol w:w="10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课程</w:t>
                  </w:r>
                </w:p>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36"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课程</w:t>
                  </w:r>
                </w:p>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代码</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课程名称</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学分</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考试</w:t>
                  </w:r>
                </w:p>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方式</w:t>
                  </w:r>
                </w:p>
              </w:tc>
              <w:tc>
                <w:tcPr>
                  <w:tcW w:w="1099"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restart"/>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公</w:t>
                  </w:r>
                </w:p>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共</w:t>
                  </w:r>
                </w:p>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基</w:t>
                  </w:r>
                </w:p>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础</w:t>
                  </w:r>
                </w:p>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536"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03708</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中国近现代史纲要</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099" w:type="dxa"/>
                  <w:vMerge w:val="restart"/>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ascii="仿宋_GB2312" w:hAnsi="仿宋_GB2312" w:eastAsia="仿宋_GB2312" w:cs="仿宋_GB2312"/>
                      <w:sz w:val="24"/>
                      <w:szCs w:val="24"/>
                      <w:lang w:val="en-US"/>
                    </w:rPr>
                    <w:t>2</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03709</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马克思主义基本原理概论</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09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13000</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英语（专升本）</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7</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09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00023</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高等数学（工本）</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10</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09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13175</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线性代数（工）</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68" w:type="dxa"/>
                  <w:tcBorders>
                    <w:top w:val="single" w:color="000000" w:sz="2" w:space="0"/>
                    <w:left w:val="single" w:color="000000" w:sz="2" w:space="0"/>
                    <w:bottom w:val="single" w:color="auto" w:sz="4"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99" w:type="dxa"/>
                  <w:vMerge w:val="continue"/>
                  <w:tcBorders>
                    <w:top w:val="single" w:color="000000" w:sz="2" w:space="0"/>
                    <w:left w:val="single" w:color="000000" w:sz="2" w:space="0"/>
                    <w:bottom w:val="single" w:color="auto" w:sz="4"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restart"/>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核</w:t>
                  </w:r>
                </w:p>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心</w:t>
                  </w:r>
                </w:p>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536" w:type="dxa"/>
                  <w:vMerge w:val="restart"/>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04737</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C++</w:t>
                  </w:r>
                  <w:r>
                    <w:rPr>
                      <w:rFonts w:hint="eastAsia" w:ascii="仿宋_GB2312" w:hAnsi="仿宋_GB2312" w:eastAsia="仿宋_GB2312" w:cs="仿宋_GB2312"/>
                      <w:sz w:val="24"/>
                      <w:szCs w:val="24"/>
                      <w:lang w:val="en-US"/>
                    </w:rPr>
                    <w:t>程序设计</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99" w:type="dxa"/>
                  <w:vMerge w:val="restart"/>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04738</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C++</w:t>
                  </w:r>
                  <w:r>
                    <w:rPr>
                      <w:rFonts w:hint="eastAsia" w:ascii="仿宋_GB2312" w:hAnsi="仿宋_GB2312" w:eastAsia="仿宋_GB2312" w:cs="仿宋_GB2312"/>
                      <w:sz w:val="24"/>
                      <w:szCs w:val="24"/>
                      <w:lang w:val="en-US"/>
                    </w:rPr>
                    <w:t>程序设计（实践）</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09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vMerge w:val="restart"/>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ascii="仿宋_GB2312" w:hAnsi="仿宋_GB2312" w:eastAsia="仿宋_GB2312" w:cs="仿宋_GB2312"/>
                      <w:sz w:val="24"/>
                      <w:szCs w:val="24"/>
                      <w:lang w:val="en-US"/>
                    </w:rPr>
                    <w:t>7</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14745</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自动控制原理（本）</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9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14746</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自动控制原理（本）（实践）</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w:t>
                  </w:r>
                </w:p>
              </w:tc>
              <w:tc>
                <w:tcPr>
                  <w:tcW w:w="768" w:type="dxa"/>
                  <w:tcBorders>
                    <w:top w:val="single" w:color="000000" w:sz="2" w:space="0"/>
                    <w:left w:val="single" w:color="000000" w:sz="2" w:space="0"/>
                    <w:bottom w:val="single" w:color="auto" w:sz="4"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099" w:type="dxa"/>
                  <w:vMerge w:val="continue"/>
                  <w:tcBorders>
                    <w:top w:val="single" w:color="000000" w:sz="2" w:space="0"/>
                    <w:left w:val="single" w:color="000000" w:sz="2" w:space="0"/>
                    <w:bottom w:val="single" w:color="auto" w:sz="4"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vMerge w:val="restart"/>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8</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01644</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单片机原理与接口技术</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99" w:type="dxa"/>
                  <w:vMerge w:val="restart"/>
                  <w:tcBorders>
                    <w:top w:val="single" w:color="auto" w:sz="4"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01645</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单片机原理与接口技术（实践）</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099" w:type="dxa"/>
                  <w:vMerge w:val="continue"/>
                  <w:tcBorders>
                    <w:top w:val="single" w:color="000000" w:sz="2" w:space="0"/>
                    <w:left w:val="single" w:color="000000" w:sz="2" w:space="0"/>
                    <w:bottom w:val="single" w:color="auto" w:sz="4"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vMerge w:val="restart"/>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9</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14411</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现代电力电子技术</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99" w:type="dxa"/>
                  <w:vMerge w:val="restart"/>
                  <w:tcBorders>
                    <w:top w:val="single" w:color="auto" w:sz="4"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14412</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现代电力电子技术（实践）</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09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restart"/>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拓展课</w:t>
                  </w:r>
                </w:p>
                <w:p>
                  <w:pPr>
                    <w:snapToGrid w:val="0"/>
                    <w:spacing w:line="360" w:lineRule="auto"/>
                    <w:rPr>
                      <w:rFonts w:ascii="仿宋_GB2312" w:hAnsi="仿宋_GB2312" w:eastAsia="仿宋_GB2312" w:cs="仿宋_GB2312"/>
                      <w:sz w:val="24"/>
                      <w:szCs w:val="24"/>
                      <w:lang w:val="en-US"/>
                    </w:rPr>
                  </w:pPr>
                </w:p>
              </w:tc>
              <w:tc>
                <w:tcPr>
                  <w:tcW w:w="536" w:type="dxa"/>
                  <w:vMerge w:val="restart"/>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10</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13453</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电力系统分析</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99" w:type="dxa"/>
                  <w:vMerge w:val="restart"/>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13454</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电力系统分析（实践）</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09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vMerge w:val="restart"/>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11</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03804</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发电厂电气部分</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9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03805</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发电厂电气部分（实践）</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09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vMerge w:val="restart"/>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12</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13455</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电力系统继电保护（本）</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9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13456</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电力系统继电保护（本）（实践）</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09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vMerge w:val="restart"/>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13459</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电力系统自动装置（本）</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9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13460</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电力系统自动装置（本）（实践）</w:t>
                  </w:r>
                </w:p>
              </w:tc>
              <w:tc>
                <w:tcPr>
                  <w:tcW w:w="521" w:type="dxa"/>
                  <w:tcBorders>
                    <w:top w:val="single" w:color="000000" w:sz="2" w:space="0"/>
                    <w:left w:val="single" w:color="000000" w:sz="2" w:space="0"/>
                    <w:bottom w:val="single" w:color="auto" w:sz="4"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68" w:type="dxa"/>
                  <w:tcBorders>
                    <w:top w:val="single" w:color="000000" w:sz="2" w:space="0"/>
                    <w:left w:val="single" w:color="000000" w:sz="2" w:space="0"/>
                    <w:bottom w:val="single" w:color="auto" w:sz="4"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099" w:type="dxa"/>
                  <w:vMerge w:val="continue"/>
                  <w:tcBorders>
                    <w:top w:val="single" w:color="000000" w:sz="2" w:space="0"/>
                    <w:left w:val="single" w:color="000000" w:sz="2" w:space="0"/>
                    <w:bottom w:val="single" w:color="auto" w:sz="4"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02268</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电力企业经济管理</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68" w:type="dxa"/>
                  <w:tcBorders>
                    <w:top w:val="single" w:color="000000" w:sz="2" w:space="0"/>
                    <w:left w:val="single" w:color="000000" w:sz="2" w:space="0"/>
                    <w:bottom w:val="single" w:color="auto" w:sz="4"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99" w:type="dxa"/>
                  <w:vMerge w:val="restart"/>
                  <w:tcBorders>
                    <w:top w:val="single" w:color="auto" w:sz="4"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免考英语</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专升本</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15</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02312</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电力系统远动及调度自动化</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68" w:type="dxa"/>
                  <w:tcBorders>
                    <w:top w:val="single" w:color="auto" w:sz="4"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9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c>
                <w:tcPr>
                  <w:tcW w:w="536"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16</w:t>
                  </w:r>
                </w:p>
              </w:tc>
              <w:tc>
                <w:tcPr>
                  <w:tcW w:w="892"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rPr>
                    <w:t>00000</w:t>
                  </w:r>
                </w:p>
              </w:tc>
              <w:tc>
                <w:tcPr>
                  <w:tcW w:w="3594"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毕业考核（或论文</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综合实践</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实验</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实习等）</w:t>
                  </w:r>
                </w:p>
              </w:tc>
              <w:tc>
                <w:tcPr>
                  <w:tcW w:w="521"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p>
              </w:tc>
              <w:tc>
                <w:tcPr>
                  <w:tcW w:w="768" w:type="dxa"/>
                  <w:tcBorders>
                    <w:top w:val="single" w:color="auto" w:sz="4"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p>
              </w:tc>
              <w:tc>
                <w:tcPr>
                  <w:tcW w:w="1099"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913" w:type="dxa"/>
                  <w:gridSpan w:val="4"/>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总学分</w:t>
                  </w:r>
                </w:p>
              </w:tc>
              <w:tc>
                <w:tcPr>
                  <w:tcW w:w="2388" w:type="dxa"/>
                  <w:gridSpan w:val="3"/>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70</w:t>
                  </w:r>
                </w:p>
              </w:tc>
            </w:tr>
          </w:tbl>
          <w:p>
            <w:pPr>
              <w:snapToGrid w:val="0"/>
              <w:spacing w:line="360" w:lineRule="auto"/>
              <w:ind w:firstLine="562" w:firstLineChars="200"/>
              <w:jc w:val="lef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五、主要课程说明</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单片机原理与接口技术</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该课程主要教授单片机原理结构、</w:t>
            </w:r>
            <w:r>
              <w:rPr>
                <w:rFonts w:ascii="仿宋_GB2312" w:hAnsi="仿宋_GB2312" w:eastAsia="仿宋_GB2312" w:cs="仿宋_GB2312"/>
                <w:sz w:val="28"/>
                <w:szCs w:val="28"/>
                <w:lang w:val="en-US"/>
              </w:rPr>
              <w:t>51</w:t>
            </w:r>
            <w:r>
              <w:rPr>
                <w:rFonts w:hint="eastAsia" w:ascii="仿宋_GB2312" w:hAnsi="仿宋_GB2312" w:eastAsia="仿宋_GB2312" w:cs="仿宋_GB2312"/>
                <w:sz w:val="28"/>
                <w:szCs w:val="28"/>
                <w:lang w:val="en-US"/>
              </w:rPr>
              <w:t>系列汇编语言指令系统及程序设计、</w:t>
            </w:r>
            <w:r>
              <w:rPr>
                <w:rFonts w:ascii="仿宋_GB2312" w:hAnsi="仿宋_GB2312" w:eastAsia="仿宋_GB2312" w:cs="仿宋_GB2312"/>
                <w:sz w:val="28"/>
                <w:szCs w:val="28"/>
                <w:lang w:val="en-US"/>
              </w:rPr>
              <w:t>I/O</w:t>
            </w:r>
            <w:r>
              <w:rPr>
                <w:rFonts w:hint="eastAsia" w:ascii="仿宋_GB2312" w:hAnsi="仿宋_GB2312" w:eastAsia="仿宋_GB2312" w:cs="仿宋_GB2312"/>
                <w:sz w:val="28"/>
                <w:szCs w:val="28"/>
                <w:lang w:val="en-US"/>
              </w:rPr>
              <w:t>接口技术及系统扩展技术。培养学生初步掌握单片机系统的设计开发能力。</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shd w:val="clear" w:color="auto" w:fill="FFFFFF"/>
                <w:lang w:val="en-US"/>
              </w:rPr>
              <w:t>本课程设置实践环节，使学生熟悉并掌握单片机系统的组成及工作原理，培养学生应用单片机实现简单的单片机系统的分析、设计及调试等基本实践技能。</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现代电力电子技术</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讲授电力电子技术的基本概念、基本理论，重点讲授电力电子器件的基本特性和电力电子线路的拓扑结构及工作原理。培养学生能够针对具体的电力电子技术问题，进行深入研究、探索，并提出解决方案。为后续专业课程打好基础。</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w:t>
            </w:r>
            <w:r>
              <w:rPr>
                <w:rFonts w:hint="eastAsia" w:ascii="仿宋_GB2312" w:hAnsi="仿宋_GB2312" w:eastAsia="仿宋_GB2312" w:cs="仿宋_GB2312"/>
                <w:sz w:val="28"/>
                <w:szCs w:val="28"/>
                <w:shd w:val="clear" w:color="auto" w:fill="FFFFFF"/>
                <w:lang w:val="en-US"/>
              </w:rPr>
              <w:t>课程设置实践环节，使学生熟悉并掌握典型功率电路和控制电路的组成及工作原理，培养学生主电路搭建、分析波形的基本实践技能。</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lang w:val="en-US"/>
              </w:rPr>
              <w:t>电力系统分析</w:t>
            </w:r>
          </w:p>
          <w:p>
            <w:pPr>
              <w:pStyle w:val="4"/>
              <w:snapToGrid w:val="0"/>
              <w:spacing w:line="360" w:lineRule="auto"/>
              <w:ind w:firstLine="560" w:firstLineChars="200"/>
              <w:jc w:val="left"/>
              <w:rPr>
                <w:rFonts w:ascii="仿宋_GB2312" w:hAnsi="仿宋_GB2312" w:eastAsia="仿宋_GB2312" w:cs="仿宋_GB2312"/>
                <w:color w:val="333333"/>
                <w:sz w:val="28"/>
                <w:szCs w:val="28"/>
                <w:shd w:val="clear" w:color="auto" w:fill="FFFFFF"/>
                <w:lang w:val="en-US"/>
              </w:rPr>
            </w:pPr>
            <w:r>
              <w:rPr>
                <w:rFonts w:hint="eastAsia" w:ascii="仿宋_GB2312" w:hAnsi="仿宋_GB2312" w:eastAsia="仿宋_GB2312" w:cs="仿宋_GB2312"/>
                <w:color w:val="333333"/>
                <w:sz w:val="28"/>
                <w:szCs w:val="28"/>
                <w:shd w:val="clear" w:color="auto" w:fill="FFFFFF"/>
                <w:lang w:val="en-US"/>
              </w:rPr>
              <w:t>本课程</w:t>
            </w:r>
            <w:r>
              <w:rPr>
                <w:rFonts w:hint="eastAsia" w:ascii="仿宋_GB2312" w:hAnsi="仿宋_GB2312" w:eastAsia="仿宋_GB2312" w:cs="仿宋_GB2312"/>
                <w:color w:val="333333"/>
                <w:sz w:val="28"/>
                <w:szCs w:val="28"/>
                <w:shd w:val="clear" w:color="auto" w:fill="FFFFFF"/>
              </w:rPr>
              <w:t>主要讲授电力系统</w:t>
            </w:r>
            <w:r>
              <w:rPr>
                <w:rFonts w:hint="eastAsia" w:ascii="仿宋_GB2312" w:hAnsi="仿宋_GB2312" w:eastAsia="仿宋_GB2312" w:cs="仿宋_GB2312"/>
                <w:color w:val="333333"/>
                <w:sz w:val="28"/>
                <w:szCs w:val="28"/>
                <w:shd w:val="clear" w:color="auto" w:fill="FFFFFF"/>
                <w:lang w:val="en-US"/>
              </w:rPr>
              <w:t>的组成和</w:t>
            </w:r>
            <w:r>
              <w:rPr>
                <w:rFonts w:hint="eastAsia" w:ascii="仿宋_GB2312" w:hAnsi="仿宋_GB2312" w:eastAsia="仿宋_GB2312" w:cs="仿宋_GB2312"/>
                <w:color w:val="333333"/>
                <w:sz w:val="28"/>
                <w:szCs w:val="28"/>
                <w:shd w:val="clear" w:color="auto" w:fill="FFFFFF"/>
              </w:rPr>
              <w:t>基本概念、</w:t>
            </w:r>
            <w:r>
              <w:rPr>
                <w:rFonts w:hint="eastAsia" w:ascii="仿宋_GB2312" w:hAnsi="仿宋_GB2312" w:eastAsia="仿宋_GB2312" w:cs="仿宋_GB2312"/>
                <w:color w:val="333333"/>
                <w:sz w:val="28"/>
                <w:szCs w:val="28"/>
                <w:shd w:val="clear" w:color="auto" w:fill="FFFFFF"/>
                <w:lang w:val="en-US"/>
              </w:rPr>
              <w:t>电力系统各元件的数学模型、电力系统静态和暂态稳定性分析、电力系统潮流计算等</w:t>
            </w:r>
            <w:r>
              <w:rPr>
                <w:rFonts w:hint="eastAsia" w:ascii="仿宋_GB2312" w:hAnsi="仿宋_GB2312" w:eastAsia="仿宋_GB2312" w:cs="仿宋_GB2312"/>
                <w:color w:val="333333"/>
                <w:sz w:val="28"/>
                <w:szCs w:val="28"/>
                <w:shd w:val="clear" w:color="auto" w:fill="FFFFFF"/>
              </w:rPr>
              <w:t>基本理论及基本计算</w:t>
            </w:r>
            <w:r>
              <w:rPr>
                <w:rFonts w:hint="eastAsia" w:ascii="仿宋_GB2312" w:hAnsi="仿宋_GB2312" w:eastAsia="仿宋_GB2312" w:cs="仿宋_GB2312"/>
                <w:color w:val="333333"/>
                <w:sz w:val="28"/>
                <w:szCs w:val="28"/>
                <w:shd w:val="clear" w:color="auto" w:fill="FFFFFF"/>
                <w:lang w:val="en-US"/>
              </w:rPr>
              <w:t>方法。培养学生分析和解决</w:t>
            </w:r>
            <w:r>
              <w:rPr>
                <w:rFonts w:hint="eastAsia" w:ascii="仿宋_GB2312" w:hAnsi="仿宋_GB2312" w:eastAsia="仿宋_GB2312" w:cs="仿宋_GB2312"/>
                <w:color w:val="333333"/>
                <w:sz w:val="28"/>
                <w:szCs w:val="28"/>
                <w:shd w:val="clear" w:color="auto" w:fill="FFFFFF"/>
              </w:rPr>
              <w:t>电力系统运行中稳定性问题的</w:t>
            </w:r>
            <w:r>
              <w:rPr>
                <w:rFonts w:hint="eastAsia" w:ascii="仿宋_GB2312" w:hAnsi="仿宋_GB2312" w:eastAsia="仿宋_GB2312" w:cs="仿宋_GB2312"/>
                <w:color w:val="333333"/>
                <w:sz w:val="28"/>
                <w:szCs w:val="28"/>
                <w:shd w:val="clear" w:color="auto" w:fill="FFFFFF"/>
                <w:lang w:val="en-US"/>
              </w:rPr>
              <w:t>能力</w:t>
            </w:r>
            <w:r>
              <w:rPr>
                <w:rFonts w:hint="eastAsia" w:ascii="仿宋_GB2312" w:hAnsi="仿宋_GB2312" w:eastAsia="仿宋_GB2312" w:cs="仿宋_GB2312"/>
                <w:color w:val="333333"/>
                <w:sz w:val="28"/>
                <w:szCs w:val="28"/>
                <w:shd w:val="clear" w:color="auto" w:fill="FFFFFF"/>
              </w:rPr>
              <w:t>。</w:t>
            </w:r>
            <w:r>
              <w:rPr>
                <w:rFonts w:hint="eastAsia" w:ascii="仿宋_GB2312" w:hAnsi="仿宋_GB2312" w:eastAsia="仿宋_GB2312" w:cs="仿宋_GB2312"/>
                <w:color w:val="333333"/>
                <w:sz w:val="28"/>
                <w:szCs w:val="28"/>
                <w:shd w:val="clear" w:color="auto" w:fill="FFFFFF"/>
                <w:lang w:val="en-US"/>
              </w:rPr>
              <w:t>为后续电力系统系列课程的学习和今后从事电力系统相关工作打下坚实的基础。</w:t>
            </w:r>
          </w:p>
          <w:p>
            <w:pPr>
              <w:pStyle w:val="4"/>
              <w:snapToGrid w:val="0"/>
              <w:spacing w:line="360" w:lineRule="auto"/>
              <w:ind w:firstLine="560" w:firstLineChars="200"/>
              <w:jc w:val="left"/>
              <w:rPr>
                <w:rFonts w:ascii="仿宋_GB2312" w:hAnsi="仿宋_GB2312" w:eastAsia="仿宋_GB2312" w:cs="仿宋_GB2312"/>
                <w:color w:val="333333"/>
                <w:sz w:val="28"/>
                <w:szCs w:val="28"/>
                <w:shd w:val="clear" w:color="auto" w:fill="FFFFFF"/>
                <w:lang w:val="en-US"/>
              </w:rPr>
            </w:pPr>
            <w:r>
              <w:rPr>
                <w:rFonts w:hint="eastAsia" w:ascii="仿宋_GB2312" w:hAnsi="仿宋_GB2312" w:eastAsia="仿宋_GB2312" w:cs="仿宋_GB2312"/>
                <w:color w:val="333333"/>
                <w:sz w:val="28"/>
                <w:szCs w:val="28"/>
                <w:shd w:val="clear" w:color="auto" w:fill="FFFFFF"/>
                <w:lang w:val="en-US"/>
              </w:rPr>
              <w:t>本课程设置实践环节，加深对电力系统稳态潮流、短路计算和电力系统暂态稳定性的理解。培养学生的实际动手能力和分析问题、解决问题的能力。</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rPr>
              <w:t>发电厂电气部分</w:t>
            </w:r>
          </w:p>
          <w:p>
            <w:pPr>
              <w:pStyle w:val="4"/>
              <w:snapToGrid w:val="0"/>
              <w:spacing w:line="360" w:lineRule="auto"/>
              <w:ind w:firstLine="560" w:firstLineChars="200"/>
              <w:jc w:val="left"/>
              <w:rPr>
                <w:rFonts w:ascii="仿宋_GB2312" w:hAnsi="仿宋_GB2312" w:eastAsia="仿宋_GB2312" w:cs="仿宋_GB2312"/>
                <w:color w:val="333333"/>
                <w:sz w:val="28"/>
                <w:szCs w:val="28"/>
                <w:shd w:val="clear" w:color="auto" w:fill="FFFFFF"/>
                <w:lang w:val="en-US"/>
              </w:rPr>
            </w:pPr>
            <w:r>
              <w:rPr>
                <w:rFonts w:hint="eastAsia" w:ascii="仿宋_GB2312" w:hAnsi="仿宋_GB2312" w:eastAsia="仿宋_GB2312" w:cs="仿宋_GB2312"/>
                <w:color w:val="333333"/>
                <w:sz w:val="28"/>
                <w:szCs w:val="28"/>
                <w:shd w:val="clear" w:color="auto" w:fill="FFFFFF"/>
                <w:lang w:val="en-US"/>
              </w:rPr>
              <w:t>本课程</w:t>
            </w:r>
            <w:r>
              <w:rPr>
                <w:rFonts w:hint="eastAsia" w:ascii="仿宋_GB2312" w:hAnsi="仿宋_GB2312" w:eastAsia="仿宋_GB2312" w:cs="仿宋_GB2312"/>
                <w:color w:val="333333"/>
                <w:sz w:val="28"/>
                <w:szCs w:val="28"/>
                <w:shd w:val="clear" w:color="auto" w:fill="FFFFFF"/>
              </w:rPr>
              <w:t>主要讲授</w:t>
            </w:r>
            <w:r>
              <w:rPr>
                <w:rFonts w:hint="eastAsia" w:ascii="仿宋_GB2312" w:hAnsi="仿宋_GB2312" w:eastAsia="仿宋_GB2312" w:cs="仿宋_GB2312"/>
                <w:color w:val="333333"/>
                <w:sz w:val="28"/>
                <w:szCs w:val="28"/>
                <w:shd w:val="clear" w:color="auto" w:fill="FFFFFF"/>
                <w:lang w:val="en-US"/>
              </w:rPr>
              <w:t>发电厂主系统设计和运行的基本理论与方法，主要电气设备的基本原理与性能。培养学生分析和解决发电厂实际工程问题的能力，为今后从事相关系统的设计、运行及科研打下良好的基础。</w:t>
            </w:r>
          </w:p>
          <w:p>
            <w:pPr>
              <w:pStyle w:val="4"/>
              <w:snapToGrid w:val="0"/>
              <w:spacing w:line="360" w:lineRule="auto"/>
              <w:ind w:firstLine="560" w:firstLineChars="200"/>
              <w:jc w:val="left"/>
              <w:rPr>
                <w:rFonts w:ascii="仿宋_GB2312" w:hAnsi="仿宋_GB2312" w:eastAsia="仿宋_GB2312" w:cs="仿宋_GB2312"/>
                <w:color w:val="333333"/>
                <w:sz w:val="28"/>
                <w:szCs w:val="28"/>
                <w:shd w:val="clear" w:color="auto" w:fill="FFFFFF"/>
                <w:lang w:val="en-US"/>
              </w:rPr>
            </w:pPr>
            <w:r>
              <w:rPr>
                <w:rFonts w:hint="eastAsia" w:ascii="仿宋_GB2312" w:hAnsi="仿宋_GB2312" w:eastAsia="仿宋_GB2312" w:cs="仿宋_GB2312"/>
                <w:color w:val="333333"/>
                <w:sz w:val="28"/>
                <w:szCs w:val="28"/>
                <w:shd w:val="clear" w:color="auto" w:fill="FFFFFF"/>
                <w:lang w:val="en-US"/>
              </w:rPr>
              <w:t>本课程设置实践环节，加深对发电厂主系统及电气设备运行原理的理解。培养学生在发电厂电气部分的实际动手能力和分析问题、解决问题的能力。</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5.</w:t>
            </w:r>
            <w:r>
              <w:rPr>
                <w:rFonts w:hint="eastAsia" w:ascii="仿宋_GB2312" w:hAnsi="仿宋_GB2312" w:eastAsia="仿宋_GB2312" w:cs="仿宋_GB2312"/>
                <w:sz w:val="28"/>
                <w:szCs w:val="28"/>
                <w:lang w:val="en-US"/>
              </w:rPr>
              <w:t>电力系统继电保护（本）</w:t>
            </w:r>
          </w:p>
          <w:p>
            <w:pPr>
              <w:pStyle w:val="4"/>
              <w:snapToGrid w:val="0"/>
              <w:spacing w:line="360" w:lineRule="auto"/>
              <w:ind w:firstLine="560" w:firstLineChars="200"/>
              <w:jc w:val="left"/>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lang w:val="en-US"/>
              </w:rPr>
              <w:t>本课程</w:t>
            </w:r>
            <w:r>
              <w:rPr>
                <w:rFonts w:hint="eastAsia" w:ascii="仿宋_GB2312" w:hAnsi="仿宋_GB2312" w:eastAsia="仿宋_GB2312" w:cs="仿宋_GB2312"/>
                <w:color w:val="333333"/>
                <w:sz w:val="28"/>
                <w:szCs w:val="28"/>
                <w:shd w:val="clear" w:color="auto" w:fill="FFFFFF"/>
              </w:rPr>
              <w:t>主要讲授电力系统继电保护的基本原理、构成及运行分析方法。为学生毕业后从事继电保护相关领域的工作打下坚实的理论基础和实践基础。</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本课程设置实践环节，用于理解并掌握电流保护、距离保护的整定计算原则，熟悉功率方向继电器、阻抗继电器的试验方法，增强学生的工程实践能力。</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lang w:val="en-US"/>
              </w:rPr>
              <w:t>电力系统自动装置（本）</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shd w:val="clear" w:color="auto" w:fill="FFFFFF"/>
                <w:lang w:val="en-US"/>
              </w:rPr>
              <w:t>本</w:t>
            </w:r>
            <w:r>
              <w:rPr>
                <w:rFonts w:hint="eastAsia" w:ascii="仿宋_GB2312" w:hAnsi="仿宋_GB2312" w:eastAsia="仿宋_GB2312" w:cs="仿宋_GB2312"/>
                <w:sz w:val="28"/>
                <w:szCs w:val="28"/>
                <w:shd w:val="clear" w:color="auto" w:fill="FFFFFF"/>
              </w:rPr>
              <w:t>课</w:t>
            </w:r>
            <w:r>
              <w:rPr>
                <w:rFonts w:hint="eastAsia" w:ascii="仿宋_GB2312" w:hAnsi="仿宋_GB2312" w:eastAsia="仿宋_GB2312" w:cs="仿宋_GB2312"/>
                <w:sz w:val="28"/>
                <w:szCs w:val="28"/>
                <w:shd w:val="clear" w:color="auto" w:fill="FFFFFF"/>
                <w:lang w:val="en-US"/>
              </w:rPr>
              <w:t>程</w:t>
            </w:r>
            <w:r>
              <w:rPr>
                <w:rFonts w:hint="eastAsia" w:ascii="仿宋_GB2312" w:hAnsi="仿宋_GB2312" w:eastAsia="仿宋_GB2312" w:cs="仿宋_GB2312"/>
                <w:sz w:val="28"/>
                <w:szCs w:val="28"/>
                <w:shd w:val="clear" w:color="auto" w:fill="FFFFFF"/>
              </w:rPr>
              <w:t>主要讲授电力系统中几种主要常规自动装置，特别是自动准同期装置和自动调节励磁装置的工作原理、性能以及他们在电力系统运行中所起的作用。通过对自动装置构成基本原理的学习，能对具体的自动装置有一定的分析能力。</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sz w:val="28"/>
                <w:szCs w:val="28"/>
                <w:lang w:val="en-US"/>
              </w:rPr>
              <w:t>本课程设置实践环节，用于理解并掌握几种典型电力系统自动装置原理、参数调试方法，增强理论联系实际的工程实践能力</w:t>
            </w:r>
            <w:r>
              <w:rPr>
                <w:rFonts w:hint="eastAsia" w:ascii="仿宋_GB2312" w:hAnsi="仿宋_GB2312" w:eastAsia="仿宋_GB2312" w:cs="仿宋_GB2312"/>
                <w:color w:val="000000"/>
                <w:sz w:val="28"/>
                <w:szCs w:val="28"/>
                <w:lang w:val="en-US"/>
              </w:rPr>
              <w:t>。</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7.</w:t>
            </w:r>
            <w:r>
              <w:rPr>
                <w:rFonts w:hint="eastAsia" w:ascii="仿宋_GB2312" w:hAnsi="仿宋_GB2312" w:eastAsia="仿宋_GB2312" w:cs="仿宋_GB2312"/>
                <w:sz w:val="28"/>
                <w:szCs w:val="28"/>
                <w:lang w:val="en-US"/>
              </w:rPr>
              <w:t>电力企业经济管理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本</w:t>
            </w:r>
            <w:r>
              <w:rPr>
                <w:rFonts w:hint="eastAsia" w:ascii="仿宋_GB2312" w:hAnsi="仿宋_GB2312" w:eastAsia="仿宋_GB2312" w:cs="仿宋_GB2312"/>
                <w:color w:val="000000"/>
                <w:sz w:val="28"/>
                <w:szCs w:val="28"/>
              </w:rPr>
              <w:t>课程结合我国电力企业的特点，系统地介绍现代电力企业经济管理的基础理论和基本方法。为培养既懂技术又懂经营管理的复合型人才奠定基础。课程要求考生熟练掌握电力企业经济管理的基本概念和基础理论方法，并能够进行简单的应用，具有应用所学知识解决电力企业生产经营活动中相关问题的基本能力。</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8.</w:t>
            </w:r>
            <w:r>
              <w:rPr>
                <w:rFonts w:hint="eastAsia" w:ascii="仿宋_GB2312" w:hAnsi="仿宋_GB2312" w:eastAsia="仿宋_GB2312" w:cs="仿宋_GB2312"/>
                <w:sz w:val="28"/>
                <w:szCs w:val="28"/>
                <w:lang w:val="en-US"/>
              </w:rPr>
              <w:t>电力系统远动及调度自动化</w:t>
            </w:r>
          </w:p>
          <w:p>
            <w:pPr>
              <w:pStyle w:val="4"/>
              <w:snapToGrid w:val="0"/>
              <w:spacing w:line="360" w:lineRule="auto"/>
              <w:ind w:firstLine="560" w:firstLineChars="200"/>
              <w:jc w:val="left"/>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000000"/>
                <w:sz w:val="28"/>
                <w:szCs w:val="28"/>
              </w:rPr>
              <w:t>本课程</w:t>
            </w:r>
            <w:r>
              <w:rPr>
                <w:rFonts w:hint="eastAsia" w:ascii="仿宋_GB2312" w:hAnsi="仿宋_GB2312" w:eastAsia="仿宋_GB2312" w:cs="仿宋_GB2312"/>
                <w:color w:val="333333"/>
                <w:sz w:val="28"/>
                <w:szCs w:val="28"/>
                <w:shd w:val="clear" w:color="auto" w:fill="FFFFFF"/>
              </w:rPr>
              <w:t>主要讲授基于计算机技术的电力系统远程监控系统的基本工作原理和方法以及调度自动化的基本功能等。本课程的目的在于向学生介绍电力系统远程监控系统概况、远程信息传输的基本原理、差错控制、远程监控装置的功能模块及循环式远程监控通信规约、问答式远程监控通信规约、调度自动化系统的结构和配置、调度自动化系统的主要功能及技术指标、自动发电控制技术、调度运行的基本操作和事故处理操作规程等。学生学习该课程后，能够掌握本课程的基本内容，为以后从事本专业的工作打下基础。</w:t>
            </w:r>
          </w:p>
          <w:p>
            <w:pPr>
              <w:pStyle w:val="4"/>
              <w:snapToGrid w:val="0"/>
              <w:spacing w:line="360" w:lineRule="auto"/>
              <w:ind w:firstLine="560" w:firstLineChars="200"/>
              <w:jc w:val="left"/>
              <w:rPr>
                <w:rFonts w:hint="eastAsia" w:ascii="仿宋_GB2312" w:hAnsi="仿宋_GB2312" w:eastAsia="仿宋_GB2312" w:cs="仿宋_GB2312"/>
                <w:color w:val="333333"/>
                <w:sz w:val="28"/>
                <w:szCs w:val="28"/>
                <w:shd w:val="clear" w:color="auto" w:fill="FFFFFF"/>
                <w:lang w:eastAsia="zh-CN"/>
              </w:rPr>
            </w:pPr>
            <w:r>
              <w:rPr>
                <w:rFonts w:ascii="仿宋_GB2312" w:hAnsi="仿宋_GB2312" w:eastAsia="仿宋_GB2312" w:cs="仿宋_GB2312"/>
                <w:color w:val="333333"/>
                <w:sz w:val="28"/>
                <w:szCs w:val="28"/>
                <w:shd w:val="clear" w:color="auto" w:fill="FFFFFF"/>
              </w:rPr>
              <w:t>9.</w:t>
            </w:r>
            <w:r>
              <w:rPr>
                <w:rFonts w:hint="eastAsia" w:ascii="仿宋_GB2312" w:hAnsi="仿宋_GB2312" w:eastAsia="仿宋_GB2312" w:cs="仿宋_GB2312"/>
                <w:color w:val="333333"/>
                <w:sz w:val="28"/>
                <w:szCs w:val="28"/>
                <w:shd w:val="clear" w:color="auto" w:fill="FFFFFF"/>
              </w:rPr>
              <w:t>全国统一命题考试课程（略）</w:t>
            </w:r>
            <w:r>
              <w:rPr>
                <w:rFonts w:hint="eastAsia" w:ascii="仿宋_GB2312" w:hAnsi="仿宋_GB2312" w:eastAsia="仿宋_GB2312" w:cs="仿宋_GB2312"/>
                <w:color w:val="333333"/>
                <w:sz w:val="28"/>
                <w:szCs w:val="28"/>
                <w:shd w:val="clear" w:color="auto" w:fill="FFFFFF"/>
                <w:lang w:eastAsia="zh-CN"/>
              </w:rPr>
              <w:t>。</w:t>
            </w:r>
          </w:p>
          <w:p>
            <w:pPr>
              <w:pStyle w:val="4"/>
              <w:snapToGrid w:val="0"/>
              <w:spacing w:line="360" w:lineRule="auto"/>
              <w:ind w:firstLine="560" w:firstLineChars="200"/>
              <w:jc w:val="left"/>
              <w:rPr>
                <w:rFonts w:hint="eastAsia" w:ascii="仿宋_GB2312" w:hAnsi="仿宋_GB2312" w:eastAsia="仿宋_GB2312" w:cs="仿宋_GB2312"/>
                <w:color w:val="333333"/>
                <w:sz w:val="28"/>
                <w:szCs w:val="28"/>
                <w:shd w:val="clear" w:color="auto" w:fill="FFFFFF"/>
                <w:lang w:eastAsia="zh-CN"/>
              </w:rPr>
            </w:pPr>
            <w:r>
              <w:rPr>
                <w:rFonts w:ascii="仿宋_GB2312" w:hAnsi="仿宋_GB2312" w:eastAsia="仿宋_GB2312" w:cs="仿宋_GB2312"/>
                <w:color w:val="333333"/>
                <w:sz w:val="28"/>
                <w:szCs w:val="28"/>
                <w:shd w:val="clear" w:color="auto" w:fill="FFFFFF"/>
              </w:rPr>
              <w:t>10.</w:t>
            </w:r>
            <w:r>
              <w:rPr>
                <w:rFonts w:hint="eastAsia" w:ascii="仿宋_GB2312" w:hAnsi="仿宋_GB2312" w:eastAsia="仿宋_GB2312" w:cs="仿宋_GB2312"/>
                <w:color w:val="333333"/>
                <w:sz w:val="28"/>
                <w:szCs w:val="28"/>
                <w:shd w:val="clear" w:color="auto" w:fill="FFFFFF"/>
              </w:rPr>
              <w:t>实践性学习环节课程（按主考学校要求执行）</w:t>
            </w:r>
            <w:r>
              <w:rPr>
                <w:rFonts w:hint="eastAsia" w:ascii="仿宋_GB2312" w:hAnsi="仿宋_GB2312" w:eastAsia="仿宋_GB2312" w:cs="仿宋_GB2312"/>
                <w:color w:val="333333"/>
                <w:sz w:val="28"/>
                <w:szCs w:val="28"/>
                <w:shd w:val="clear" w:color="auto" w:fill="FFFFFF"/>
                <w:lang w:eastAsia="zh-CN"/>
              </w:rPr>
              <w:t>。</w:t>
            </w:r>
          </w:p>
          <w:p>
            <w:pPr>
              <w:pStyle w:val="4"/>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hint="eastAsia" w:ascii="仿宋_GB2312" w:hAnsi="仿宋_GB2312" w:eastAsia="仿宋_GB2312" w:cs="仿宋_GB2312"/>
                <w:b/>
                <w:bCs/>
                <w:color w:val="000000"/>
                <w:sz w:val="28"/>
                <w:szCs w:val="28"/>
                <w:lang w:val="en-US"/>
              </w:rPr>
              <w:t>六、实践性环节学习考核要求</w:t>
            </w: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含实践的课程及实践所占学分：</w:t>
            </w:r>
            <w:r>
              <w:rPr>
                <w:rFonts w:ascii="仿宋_GB2312" w:hAnsi="仿宋_GB2312" w:eastAsia="仿宋_GB2312" w:cs="仿宋_GB2312"/>
                <w:color w:val="000000"/>
                <w:sz w:val="28"/>
                <w:szCs w:val="28"/>
                <w:lang w:val="en-US"/>
              </w:rPr>
              <w:t>C++</w:t>
            </w:r>
            <w:r>
              <w:rPr>
                <w:rFonts w:hint="eastAsia" w:ascii="仿宋_GB2312" w:hAnsi="仿宋_GB2312" w:eastAsia="仿宋_GB2312" w:cs="仿宋_GB2312"/>
                <w:color w:val="000000"/>
                <w:sz w:val="28"/>
                <w:szCs w:val="28"/>
                <w:lang w:val="en-US"/>
              </w:rPr>
              <w:t>程序设计</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学分、自动控制原理（本）</w:t>
            </w: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学分、单片机原理与接口技术</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学分、现代电力电子技术</w:t>
            </w: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学分、电力系统分析</w:t>
            </w: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学分、发电厂电气部分学分</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学分、电力系统继电保护（本）</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学分、电力系统自动装置（本）</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学分。</w:t>
            </w: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凡理论考试与实践环节考核两部分相结合的课程为一门课程，考生必须取得两个部分的合格成绩方能获得该门课程的学分。</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毕业设计</w:t>
            </w:r>
            <w:r>
              <w:rPr>
                <w:rFonts w:hint="eastAsia" w:ascii="仿宋_GB2312" w:hAnsi="仿宋_GB2312" w:eastAsia="仿宋_GB2312" w:cs="仿宋_GB2312"/>
                <w:color w:val="000000"/>
                <w:sz w:val="28"/>
                <w:szCs w:val="28"/>
                <w:lang w:val="en-US" w:eastAsia="zh-CN"/>
              </w:rPr>
              <w:t>。</w:t>
            </w:r>
          </w:p>
          <w:p>
            <w:pPr>
              <w:pStyle w:val="4"/>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hint="eastAsia" w:ascii="仿宋_GB2312" w:hAnsi="仿宋_GB2312" w:eastAsia="仿宋_GB2312" w:cs="仿宋_GB2312"/>
                <w:b/>
                <w:bCs/>
                <w:color w:val="000000"/>
                <w:sz w:val="28"/>
                <w:szCs w:val="28"/>
                <w:lang w:val="en-US"/>
              </w:rPr>
              <w:t>七、其他必要的说明</w:t>
            </w: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本专业相关接续专业专科毕业生均可直接报考本专业。</w:t>
            </w:r>
          </w:p>
          <w:p>
            <w:pPr>
              <w:tabs>
                <w:tab w:val="left" w:pos="312"/>
              </w:tabs>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其他专业专科毕业生也可报考本专业，但需报考者自行完成本规范中“电力系统自动化技术（专科）”或“电气自动化技术（专科）”专业必设课程有关知识学习。</w:t>
            </w:r>
          </w:p>
        </w:tc>
      </w:tr>
    </w:tbl>
    <w:p>
      <w:pPr>
        <w:pStyle w:val="2"/>
        <w:bidi w:val="0"/>
        <w:rPr>
          <w:rFonts w:hint="eastAsia" w:ascii="Times New Roman" w:hAnsi="Times New Roman"/>
        </w:rPr>
      </w:pPr>
      <w:r>
        <w:rPr>
          <w:rFonts w:hint="eastAsia" w:ascii="Times New Roman" w:hAnsi="Times New Roman"/>
          <w:lang w:val="en-US" w:eastAsia="zh-CN"/>
        </w:rPr>
        <w:t>电气工程及其自动化（专升本）专业课程设置与学分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4"/>
          <w:lang w:val="en-US" w:eastAsia="zh-CN"/>
        </w:rPr>
      </w:pPr>
      <w:r>
        <w:rPr>
          <w:rFonts w:hint="eastAsia" w:ascii="Times New Roman" w:hAnsi="Times New Roman" w:eastAsia="黑体" w:cs="黑体"/>
          <w:color w:val="auto"/>
          <w:kern w:val="0"/>
          <w:sz w:val="24"/>
          <w:szCs w:val="24"/>
        </w:rPr>
        <w:t>专业层次：专升本</w:t>
      </w:r>
      <w:r>
        <w:rPr>
          <w:rFonts w:hint="eastAsia" w:ascii="Times New Roman" w:hAnsi="Times New Roman" w:eastAsia="黑体" w:cs="黑体"/>
          <w:color w:val="auto"/>
          <w:kern w:val="0"/>
          <w:sz w:val="24"/>
          <w:szCs w:val="24"/>
          <w:lang w:val="en-US" w:eastAsia="zh-CN"/>
        </w:rPr>
        <w:t xml:space="preserve"> </w:t>
      </w:r>
      <w:r>
        <w:rPr>
          <w:rFonts w:hint="eastAsia" w:ascii="Times New Roman" w:hAnsi="Times New Roman" w:eastAsia="黑体" w:cs="黑体"/>
          <w:color w:val="auto"/>
          <w:kern w:val="0"/>
          <w:sz w:val="24"/>
          <w:szCs w:val="24"/>
        </w:rPr>
        <w:t xml:space="preserve">                             </w:t>
      </w:r>
      <w:r>
        <w:rPr>
          <w:rFonts w:hint="eastAsia" w:ascii="Times New Roman" w:hAnsi="Times New Roman" w:eastAsia="黑体" w:cs="黑体"/>
          <w:color w:val="auto"/>
          <w:kern w:val="0"/>
          <w:sz w:val="24"/>
          <w:szCs w:val="24"/>
          <w:lang w:val="en-US" w:eastAsia="zh-CN"/>
        </w:rPr>
        <w:t xml:space="preserve">  </w:t>
      </w:r>
      <w:r>
        <w:rPr>
          <w:rFonts w:hint="eastAsia" w:ascii="Times New Roman" w:hAnsi="Times New Roman" w:eastAsia="黑体" w:cs="黑体"/>
          <w:color w:val="auto"/>
          <w:kern w:val="0"/>
          <w:sz w:val="24"/>
          <w:szCs w:val="24"/>
        </w:rPr>
        <w:t>专业代码：080601</w:t>
      </w:r>
    </w:p>
    <w:tbl>
      <w:tblPr>
        <w:tblStyle w:val="5"/>
        <w:tblW w:w="505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103"/>
        <w:gridCol w:w="4824"/>
        <w:gridCol w:w="950"/>
        <w:gridCol w:w="20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40" w:lineRule="exact"/>
              <w:jc w:val="center"/>
              <w:rPr>
                <w:rFonts w:hint="eastAsia" w:ascii="Times New Roman" w:hAnsi="Times New Roman" w:eastAsia="黑体" w:cs="黑体"/>
                <w:b w:val="0"/>
                <w:bCs w:val="0"/>
                <w:color w:val="auto"/>
                <w:sz w:val="18"/>
                <w:szCs w:val="18"/>
              </w:rPr>
            </w:pPr>
            <w:r>
              <w:rPr>
                <w:rFonts w:hint="eastAsia" w:ascii="Times New Roman" w:hAnsi="Times New Roman" w:eastAsia="黑体" w:cs="黑体"/>
                <w:b w:val="0"/>
                <w:bCs w:val="0"/>
                <w:color w:val="auto"/>
                <w:sz w:val="18"/>
                <w:szCs w:val="18"/>
              </w:rPr>
              <w:t>序号</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40" w:lineRule="exact"/>
              <w:jc w:val="center"/>
              <w:rPr>
                <w:rFonts w:hint="eastAsia" w:ascii="Times New Roman" w:hAnsi="Times New Roman" w:eastAsia="黑体" w:cs="黑体"/>
                <w:b w:val="0"/>
                <w:bCs w:val="0"/>
                <w:color w:val="auto"/>
                <w:sz w:val="18"/>
                <w:szCs w:val="18"/>
              </w:rPr>
            </w:pPr>
            <w:r>
              <w:rPr>
                <w:rFonts w:hint="eastAsia" w:ascii="Times New Roman" w:hAnsi="Times New Roman" w:eastAsia="黑体" w:cs="黑体"/>
                <w:b w:val="0"/>
                <w:bCs w:val="0"/>
                <w:color w:val="auto"/>
                <w:sz w:val="18"/>
                <w:szCs w:val="18"/>
              </w:rPr>
              <w:t>课码</w:t>
            </w:r>
          </w:p>
        </w:tc>
        <w:tc>
          <w:tcPr>
            <w:tcW w:w="2472"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40" w:lineRule="exact"/>
              <w:jc w:val="center"/>
              <w:rPr>
                <w:rFonts w:hint="eastAsia" w:ascii="Times New Roman" w:hAnsi="Times New Roman" w:eastAsia="黑体" w:cs="黑体"/>
                <w:b w:val="0"/>
                <w:bCs w:val="0"/>
                <w:color w:val="auto"/>
                <w:sz w:val="18"/>
                <w:szCs w:val="18"/>
              </w:rPr>
            </w:pPr>
            <w:r>
              <w:rPr>
                <w:rFonts w:hint="eastAsia" w:ascii="Times New Roman" w:hAnsi="Times New Roman" w:eastAsia="黑体" w:cs="黑体"/>
                <w:b w:val="0"/>
                <w:bCs w:val="0"/>
                <w:color w:val="auto"/>
                <w:sz w:val="18"/>
                <w:szCs w:val="18"/>
              </w:rPr>
              <w:t>课程名称</w:t>
            </w:r>
          </w:p>
        </w:tc>
        <w:tc>
          <w:tcPr>
            <w:tcW w:w="487"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40" w:lineRule="exact"/>
              <w:jc w:val="center"/>
              <w:rPr>
                <w:rFonts w:hint="eastAsia" w:ascii="Times New Roman" w:hAnsi="Times New Roman" w:eastAsia="黑体" w:cs="黑体"/>
                <w:b w:val="0"/>
                <w:bCs w:val="0"/>
                <w:color w:val="auto"/>
                <w:sz w:val="18"/>
                <w:szCs w:val="18"/>
              </w:rPr>
            </w:pPr>
            <w:r>
              <w:rPr>
                <w:rFonts w:hint="eastAsia" w:ascii="Times New Roman" w:hAnsi="Times New Roman" w:eastAsia="黑体" w:cs="黑体"/>
                <w:b w:val="0"/>
                <w:bCs w:val="0"/>
                <w:color w:val="auto"/>
                <w:sz w:val="18"/>
                <w:szCs w:val="18"/>
              </w:rPr>
              <w:t>学分</w:t>
            </w:r>
          </w:p>
        </w:tc>
        <w:tc>
          <w:tcPr>
            <w:tcW w:w="1026"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40" w:lineRule="exact"/>
              <w:jc w:val="center"/>
              <w:rPr>
                <w:rFonts w:hint="eastAsia" w:ascii="Times New Roman" w:hAnsi="Times New Roman" w:eastAsia="黑体" w:cs="黑体"/>
                <w:b w:val="0"/>
                <w:bCs w:val="0"/>
                <w:color w:val="auto"/>
                <w:sz w:val="18"/>
                <w:szCs w:val="18"/>
              </w:rPr>
            </w:pPr>
            <w:r>
              <w:rPr>
                <w:rFonts w:hint="eastAsia" w:ascii="Times New Roman" w:hAnsi="Times New Roman" w:eastAsia="黑体" w:cs="黑体"/>
                <w:b w:val="0"/>
                <w:bCs w:val="0"/>
                <w:color w:val="auto"/>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00023</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高等数学（工本）</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01644</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单片机原理与接口技术</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01645</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单片机原理与接口技术（实践）</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04737</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C</w:t>
            </w:r>
            <w:r>
              <w:rPr>
                <w:rFonts w:hint="eastAsia" w:ascii="Times New Roman" w:hAnsi="Times New Roman" w:eastAsia="宋体" w:cs="宋体"/>
                <w:color w:val="auto"/>
                <w:sz w:val="18"/>
                <w:szCs w:val="18"/>
                <w:lang w:val="en-US" w:eastAsia="zh-CN"/>
              </w:rPr>
              <w:t>++程序设计</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04738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C</w:t>
            </w:r>
            <w:r>
              <w:rPr>
                <w:rFonts w:hint="eastAsia" w:ascii="Times New Roman" w:hAnsi="Times New Roman" w:eastAsia="宋体" w:cs="宋体"/>
                <w:color w:val="auto"/>
                <w:sz w:val="18"/>
                <w:szCs w:val="18"/>
                <w:lang w:val="en-US" w:eastAsia="zh-CN"/>
              </w:rPr>
              <w:t>++程序设计（实践）</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13000</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英语（专升本）</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13175</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线性代数（工）</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14745</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自动控制原理（本）</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14746</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自动控制原理（本）（实践）</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中国近现代史纲要</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马克思主义基本原理概论</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03804</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发电厂电气部分</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03805</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发电厂电气部分（实践）</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13453</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电力系统分析</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13454</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电力系统分析（实践）</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13455</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电力系统继电保护（本）</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13456</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电力系统继电保护（本）（实践）</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13459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电力系统自动装置（本）</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13460</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电力系统自动装置（本）（实践）</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14411</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现代电力电子技术</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14412</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现代电力电子技术（实践）</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02268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电力企业经济管理</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6" w:type="pct"/>
            <w:vMerge w:val="restar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02312</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电力系统运动及调度自动化</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6" w:type="pct"/>
            <w:vMerge w:val="continue"/>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4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00000</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毕业考核（或论文\综合实践\实验\实习等）</w:t>
            </w:r>
          </w:p>
        </w:tc>
        <w:tc>
          <w:tcPr>
            <w:tcW w:w="487"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102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13"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6"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80</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rPr>
      </w:pPr>
      <w:r>
        <w:rPr>
          <w:rFonts w:hint="eastAsia" w:ascii="Times New Roman" w:hAnsi="Times New Roman"/>
          <w:lang w:val="en-US"/>
        </w:rPr>
        <w:t>电气工程及其自动化</w:t>
      </w:r>
      <w:r>
        <w:rPr>
          <w:rFonts w:hint="eastAsia" w:ascii="Times New Roman" w:hAnsi="Times New Roman"/>
          <w:lang w:val="en-US" w:eastAsia="zh-CN"/>
        </w:rPr>
        <w:t>（专升本）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64"/>
        <w:gridCol w:w="2431"/>
        <w:gridCol w:w="635"/>
        <w:gridCol w:w="677"/>
        <w:gridCol w:w="706"/>
        <w:gridCol w:w="2481"/>
        <w:gridCol w:w="642"/>
        <w:gridCol w:w="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电气工程与自动化（专升本），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080612</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电气工程及其自动化（专升本），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080601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00015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英语（二）</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14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13000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英语（专升本）</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02286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电力电子技术</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2</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14411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现代电力电子技术</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02287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电力电子技术（实践）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1</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14412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现代电力电子技术（实践）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02358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单片机原理及应用</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01644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单片机原理与接口技术</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02359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单片机原理及应用（实践）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2</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01645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单片机原理与接口技术（实践）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08182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自动控制原理（一）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5</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14745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自动控制原理（本）</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08183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自动控制原理（一）（实践）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1</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14746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自动控制原理（本）（实践）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08239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工业过程与过程控制</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5</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7</w:t>
            </w:r>
          </w:p>
        </w:tc>
        <w:tc>
          <w:tcPr>
            <w:tcW w:w="36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00023</w:t>
            </w:r>
          </w:p>
        </w:tc>
        <w:tc>
          <w:tcPr>
            <w:tcW w:w="128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高等数学（工本）</w:t>
            </w:r>
          </w:p>
        </w:tc>
        <w:tc>
          <w:tcPr>
            <w:tcW w:w="33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08240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工业过程与过程控制（实践）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1</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sz w:val="18"/>
                <w:szCs w:val="18"/>
                <w:lang w:val="en-US" w:eastAsia="zh-CN"/>
              </w:rPr>
            </w:pPr>
          </w:p>
        </w:tc>
        <w:tc>
          <w:tcPr>
            <w:tcW w:w="128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p>
        </w:tc>
        <w:tc>
          <w:tcPr>
            <w:tcW w:w="33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sz w:val="18"/>
                <w:szCs w:val="18"/>
                <w:lang w:val="en-US" w:eastAsia="zh-CN"/>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08241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计算机控制系统</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6</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04737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C</w:t>
            </w:r>
            <w:r>
              <w:rPr>
                <w:rFonts w:hint="eastAsia" w:ascii="Times New Roman" w:hAnsi="Times New Roman" w:eastAsia="宋体" w:cs="宋体"/>
                <w:color w:val="auto"/>
                <w:sz w:val="18"/>
                <w:szCs w:val="18"/>
                <w:lang w:val="en-US" w:eastAsia="zh-CN"/>
              </w:rPr>
              <w:t>++程序设计</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08242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计算机控制系统（实践）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1</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04738</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C</w:t>
            </w:r>
            <w:r>
              <w:rPr>
                <w:rFonts w:hint="eastAsia" w:ascii="Times New Roman" w:hAnsi="Times New Roman" w:eastAsia="宋体" w:cs="宋体"/>
                <w:color w:val="auto"/>
                <w:sz w:val="18"/>
                <w:szCs w:val="18"/>
                <w:lang w:val="en-US" w:eastAsia="zh-CN"/>
              </w:rPr>
              <w:t>++程序设计（实践）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10053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工程数学（线性代数、复变函数）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13175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线性代数（工）</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cs="宋体"/>
                <w:color w:val="auto"/>
                <w:kern w:val="2"/>
                <w:sz w:val="18"/>
                <w:szCs w:val="18"/>
                <w:lang w:val="en-US" w:eastAsia="zh-CN" w:bidi="ar-SA"/>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07844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人工智能导论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4</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cs="宋体"/>
                <w:color w:val="auto"/>
                <w:kern w:val="2"/>
                <w:sz w:val="18"/>
                <w:szCs w:val="18"/>
                <w:lang w:val="en-US" w:eastAsia="zh-CN" w:bidi="ar-SA"/>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03804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发电厂电气部分</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cs="宋体"/>
                <w:color w:val="auto"/>
                <w:kern w:val="2"/>
                <w:sz w:val="18"/>
                <w:szCs w:val="18"/>
                <w:lang w:val="en-US" w:eastAsia="zh-CN" w:bidi="ar-SA"/>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08243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系统辨识基础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4</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03805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发电厂电气部分（实践）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08244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现代控制工程</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5</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cs="宋体"/>
                <w:color w:val="auto"/>
                <w:kern w:val="2"/>
                <w:sz w:val="18"/>
                <w:szCs w:val="18"/>
                <w:lang w:val="en-US" w:eastAsia="zh-CN" w:bidi="ar-SA"/>
              </w:rPr>
              <w:t>11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13453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电力系统分析</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11041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计算机仿真</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4</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13454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电力系统分析（实践）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11049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计算机软件技术</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4</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cs="宋体"/>
                <w:color w:val="auto"/>
                <w:kern w:val="2"/>
                <w:sz w:val="18"/>
                <w:szCs w:val="18"/>
                <w:lang w:val="en-US" w:eastAsia="zh-CN" w:bidi="ar-SA"/>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13455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电力系统继电保护（本）</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13456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电力系统继电保护（本）（实践）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13459</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电力系统自动装置（本）</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13460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电力系统自动装置（本）（实践）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r>
        <w:rPr>
          <w:rFonts w:hint="eastAsia" w:ascii="方正小标宋_GBK" w:hAnsi="方正小标宋_GBK" w:eastAsia="方正小标宋_GBK" w:cs="方正小标宋_GBK"/>
          <w:b w:val="0"/>
          <w:bCs w:val="0"/>
          <w:color w:val="auto"/>
          <w:kern w:val="0"/>
          <w:sz w:val="36"/>
          <w:szCs w:val="36"/>
          <w:lang w:val="en-US" w:eastAsia="zh-CN"/>
        </w:rPr>
        <w:t>电气工程及其自动化（专升本）专业考试计划对应衔接表</w:t>
      </w:r>
    </w:p>
    <w:tbl>
      <w:tblPr>
        <w:tblStyle w:val="5"/>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64"/>
        <w:gridCol w:w="2429"/>
        <w:gridCol w:w="637"/>
        <w:gridCol w:w="677"/>
        <w:gridCol w:w="708"/>
        <w:gridCol w:w="2481"/>
        <w:gridCol w:w="641"/>
        <w:gridCol w:w="6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8"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bidi="ar-SA"/>
              </w:rPr>
            </w:pPr>
            <w:r>
              <w:rPr>
                <w:rFonts w:hint="eastAsia" w:ascii="黑体" w:hAnsi="黑体" w:eastAsia="黑体" w:cs="黑体"/>
                <w:b w:val="0"/>
                <w:bCs w:val="0"/>
                <w:color w:val="auto"/>
                <w:kern w:val="0"/>
                <w:sz w:val="18"/>
                <w:szCs w:val="18"/>
                <w:lang w:val="en-US" w:eastAsia="zh-CN"/>
              </w:rPr>
              <w:t>旧计划课程</w:t>
            </w:r>
          </w:p>
        </w:tc>
        <w:tc>
          <w:tcPr>
            <w:tcW w:w="2336"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新计划课程</w:t>
            </w:r>
          </w:p>
        </w:tc>
        <w:tc>
          <w:tcPr>
            <w:tcW w:w="354" w:type="pct"/>
            <w:vMerge w:val="restart"/>
            <w:tcBorders>
              <w:tl2br w:val="nil"/>
              <w:tr2bl w:val="nil"/>
            </w:tcBorders>
            <w:noWrap w:val="0"/>
            <w:vAlign w:val="center"/>
          </w:tcPr>
          <w:p>
            <w:pPr>
              <w:widowControl/>
              <w:spacing w:line="300" w:lineRule="exact"/>
              <w:jc w:val="center"/>
              <w:rPr>
                <w:rFonts w:hint="default" w:eastAsia="方正黑体_GBK"/>
                <w:b w:val="0"/>
                <w:bCs w:val="0"/>
                <w:color w:val="auto"/>
                <w:sz w:val="18"/>
                <w:szCs w:val="18"/>
                <w:lang w:val="en-US" w:eastAsia="zh-CN"/>
              </w:rPr>
            </w:pPr>
            <w:r>
              <w:rPr>
                <w:rFonts w:hint="eastAsia" w:ascii="黑体" w:hAnsi="黑体" w:eastAsia="黑体" w:cs="黑体"/>
                <w:b w:val="0"/>
                <w:bCs w:val="0"/>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8"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电气工程与自动化（专升本），</w:t>
            </w:r>
            <w:r>
              <w:rPr>
                <w:rFonts w:hint="default" w:ascii="Times New Roman" w:hAnsi="Times New Roman" w:eastAsia="黑体" w:cs="Times New Roman"/>
                <w:b w:val="0"/>
                <w:bCs w:val="0"/>
                <w:color w:val="auto"/>
                <w:kern w:val="0"/>
                <w:sz w:val="18"/>
                <w:szCs w:val="18"/>
                <w:lang w:val="en-US" w:eastAsia="zh-CN"/>
              </w:rPr>
              <w:t>B080612</w:t>
            </w:r>
          </w:p>
        </w:tc>
        <w:tc>
          <w:tcPr>
            <w:tcW w:w="2336" w:type="pct"/>
            <w:gridSpan w:val="4"/>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zh-CN" w:eastAsia="zh-CN"/>
              </w:rPr>
            </w:pPr>
            <w:r>
              <w:rPr>
                <w:rFonts w:hint="eastAsia" w:ascii="黑体" w:hAnsi="黑体" w:eastAsia="黑体" w:cs="黑体"/>
                <w:b w:val="0"/>
                <w:bCs w:val="0"/>
                <w:color w:val="auto"/>
                <w:kern w:val="0"/>
                <w:sz w:val="18"/>
                <w:szCs w:val="18"/>
                <w:lang w:val="en-US" w:eastAsia="zh-CN"/>
              </w:rPr>
              <w:t>电气工程及其自动化（专升本），</w:t>
            </w:r>
            <w:r>
              <w:rPr>
                <w:rFonts w:hint="default" w:ascii="Times New Roman" w:hAnsi="Times New Roman" w:eastAsia="黑体" w:cs="Times New Roman"/>
                <w:b w:val="0"/>
                <w:bCs w:val="0"/>
                <w:color w:val="auto"/>
                <w:kern w:val="0"/>
                <w:sz w:val="18"/>
                <w:szCs w:val="18"/>
                <w:lang w:val="en-US" w:eastAsia="zh-CN"/>
              </w:rPr>
              <w:t>H080601</w:t>
            </w:r>
          </w:p>
        </w:tc>
        <w:tc>
          <w:tcPr>
            <w:tcW w:w="354" w:type="pct"/>
            <w:vMerge w:val="continue"/>
            <w:tcBorders>
              <w:tl2br w:val="nil"/>
              <w:tr2bl w:val="nil"/>
            </w:tcBorders>
            <w:noWrap w:val="0"/>
            <w:vAlign w:val="center"/>
          </w:tcPr>
          <w:p>
            <w:pPr>
              <w:widowControl/>
              <w:spacing w:line="300" w:lineRule="exact"/>
              <w:jc w:val="center"/>
              <w:rPr>
                <w:rFonts w:hint="eastAsia" w:eastAsia="方正黑体_GBK"/>
                <w:b w:val="0"/>
                <w:bCs w:val="0"/>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96"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59"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28"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5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67"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86"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3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54"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03708</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中国近现代史纲要</w:t>
            </w:r>
          </w:p>
        </w:tc>
        <w:tc>
          <w:tcPr>
            <w:tcW w:w="328"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51"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6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03708</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中国近现代史纲要</w:t>
            </w:r>
          </w:p>
        </w:tc>
        <w:tc>
          <w:tcPr>
            <w:tcW w:w="33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2</w:t>
            </w:r>
          </w:p>
        </w:tc>
        <w:tc>
          <w:tcPr>
            <w:tcW w:w="35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03709</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马克思主义基本原理概论</w:t>
            </w:r>
          </w:p>
        </w:tc>
        <w:tc>
          <w:tcPr>
            <w:tcW w:w="328"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51"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6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03709</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马克思主义基本原理概论</w:t>
            </w:r>
          </w:p>
        </w:tc>
        <w:tc>
          <w:tcPr>
            <w:tcW w:w="33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3</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00015</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英语（二）</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14</w:t>
            </w:r>
          </w:p>
        </w:tc>
        <w:tc>
          <w:tcPr>
            <w:tcW w:w="351"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13000</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英语（专升本）</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4</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02286</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电力电子技术</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2</w:t>
            </w:r>
          </w:p>
        </w:tc>
        <w:tc>
          <w:tcPr>
            <w:tcW w:w="351" w:type="pct"/>
            <w:vMerge w:val="restar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4</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14411</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现代电力电子技术</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02287</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电力电子技术（实践）</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14412</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现代电力电子技术（实践）</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5</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02358</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单片机原理及应用</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1" w:type="pct"/>
            <w:vMerge w:val="restar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5</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01644</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单片机原理与接口技术</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02359</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单片机原理及应用（实践）</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2</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01645</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单片机原理与接口技术（实践）</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2</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6</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08182</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自动控制原理（一）</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51" w:type="pct"/>
            <w:vMerge w:val="restar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6</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14745</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自动控制原理（本）</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08183</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自动控制原理（一）（实践）</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14746</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自动控制原理（本）（实践）</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7</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08239</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工业过程与过程控制</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51" w:type="pct"/>
            <w:vMerge w:val="restar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7</w:t>
            </w:r>
          </w:p>
        </w:tc>
        <w:tc>
          <w:tcPr>
            <w:tcW w:w="367"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00023</w:t>
            </w:r>
          </w:p>
        </w:tc>
        <w:tc>
          <w:tcPr>
            <w:tcW w:w="1286" w:type="pct"/>
            <w:vMerge w:val="restar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高等数学（工本）</w:t>
            </w:r>
          </w:p>
        </w:tc>
        <w:tc>
          <w:tcPr>
            <w:tcW w:w="331"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10</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08240</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工业过程与过程控制（实践）</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6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1286" w:type="pct"/>
            <w:vMerge w:val="continue"/>
            <w:tcBorders>
              <w:tl2br w:val="nil"/>
              <w:tr2bl w:val="nil"/>
            </w:tcBorders>
            <w:noWrap w:val="0"/>
            <w:vAlign w:val="center"/>
          </w:tcPr>
          <w:p>
            <w:pPr>
              <w:widowControl/>
              <w:spacing w:line="260" w:lineRule="exact"/>
              <w:jc w:val="left"/>
              <w:rPr>
                <w:rFonts w:hint="eastAsia" w:ascii="宋体" w:hAnsi="宋体" w:eastAsia="宋体" w:cs="宋体"/>
                <w:b w:val="0"/>
                <w:bCs w:val="0"/>
                <w:color w:val="auto"/>
                <w:sz w:val="18"/>
                <w:szCs w:val="18"/>
                <w:lang w:val="en-US" w:eastAsia="zh-CN"/>
              </w:rPr>
            </w:pPr>
          </w:p>
        </w:tc>
        <w:tc>
          <w:tcPr>
            <w:tcW w:w="33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8</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08241</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计算机控制系统</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51" w:type="pct"/>
            <w:vMerge w:val="restar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8</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04737</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C</w:t>
            </w:r>
            <w:r>
              <w:rPr>
                <w:rFonts w:hint="eastAsia" w:ascii="宋体" w:hAnsi="宋体" w:eastAsia="宋体" w:cs="宋体"/>
                <w:b w:val="0"/>
                <w:bCs w:val="0"/>
                <w:color w:val="auto"/>
                <w:sz w:val="18"/>
                <w:szCs w:val="18"/>
                <w:lang w:val="en-US" w:eastAsia="zh-CN"/>
              </w:rPr>
              <w:t>++程序设计</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08242</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计算机控制系统（实践）</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w:t>
            </w:r>
          </w:p>
        </w:tc>
        <w:tc>
          <w:tcPr>
            <w:tcW w:w="351" w:type="pct"/>
            <w:vMerge w:val="continue"/>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04738</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C</w:t>
            </w:r>
            <w:r>
              <w:rPr>
                <w:rFonts w:hint="eastAsia" w:ascii="宋体" w:hAnsi="宋体" w:eastAsia="宋体" w:cs="宋体"/>
                <w:b w:val="0"/>
                <w:bCs w:val="0"/>
                <w:color w:val="auto"/>
                <w:sz w:val="18"/>
                <w:szCs w:val="18"/>
                <w:lang w:val="en-US" w:eastAsia="zh-CN"/>
              </w:rPr>
              <w:t>++程序设计（实践）</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2</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9</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10053</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工程数学（线性代数、复变函数）</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51"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9</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13175</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线性代数（工）</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10</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07844</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人工智能导论</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1"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10</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03804</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发电厂电气部分</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11</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08243</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系统辨识基础</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03805</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发电厂电气部分（实践）</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2</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12</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08244</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现代控制工程</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51"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11</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13453</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电力系统分析</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13</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11041</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计算机仿真</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13454</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电力系统分析（实践）</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14</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11049</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计算机软件技术</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1"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12</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13455</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电力系统继电保护（本）</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15</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00054</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管理学原理</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6</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13456</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电力系统继电保护（本）（实践）</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2</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16</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00321</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中国文化概论</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5</w:t>
            </w:r>
          </w:p>
        </w:tc>
        <w:tc>
          <w:tcPr>
            <w:tcW w:w="351"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13</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13459</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电力系统自动装置（本）</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17</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07311</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多媒体技术</w:t>
            </w:r>
          </w:p>
        </w:tc>
        <w:tc>
          <w:tcPr>
            <w:tcW w:w="32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4</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13460</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电力系统自动装置（本）（实践）</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9"/>
            <w:tcBorders>
              <w:tl2br w:val="nil"/>
              <w:tr2bl w:val="nil"/>
            </w:tcBorders>
            <w:noWrap w:val="0"/>
            <w:vAlign w:val="center"/>
          </w:tcPr>
          <w:p>
            <w:pPr>
              <w:widowControl/>
              <w:jc w:val="left"/>
              <w:textAlignment w:val="center"/>
              <w:rPr>
                <w:rFonts w:hint="eastAsia" w:ascii="楷体_GB2312" w:hAnsi="楷体_GB2312" w:eastAsia="楷体_GB2312" w:cs="楷体_GB2312"/>
                <w:b w:val="0"/>
                <w:bCs w:val="0"/>
                <w:color w:val="auto"/>
                <w:sz w:val="18"/>
                <w:szCs w:val="18"/>
                <w:lang w:val="en-US" w:eastAsia="zh-CN"/>
              </w:rPr>
            </w:pPr>
            <w:r>
              <w:rPr>
                <w:rFonts w:hint="eastAsia" w:ascii="楷体_GB2312" w:hAnsi="楷体_GB2312" w:eastAsia="楷体_GB2312" w:cs="楷体_GB2312"/>
                <w:b w:val="0"/>
                <w:bCs w:val="0"/>
                <w:color w:val="auto"/>
                <w:sz w:val="18"/>
                <w:szCs w:val="18"/>
                <w:lang w:val="en-US" w:eastAsia="zh-CN"/>
              </w:rPr>
              <w:t>说明：</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.只能用已取得合格成绩的旧计划课程顶替新计划课程，不能逆向顶替。</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2</w:t>
            </w:r>
            <w:r>
              <w:rPr>
                <w:rFonts w:hint="eastAsia" w:ascii="楷体_GB2312" w:hAnsi="楷体_GB2312" w:eastAsia="楷体_GB2312" w:cs="楷体_GB2312"/>
                <w:b w:val="0"/>
                <w:bCs w:val="0"/>
                <w:color w:val="auto"/>
                <w:sz w:val="18"/>
                <w:szCs w:val="18"/>
                <w:lang w:val="en-US" w:eastAsia="zh-CN"/>
              </w:rPr>
              <w:t>.</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个序号为</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门完整课程，</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门课程只能选择一种顶替办法，不能重复使用。</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3</w:t>
            </w:r>
            <w:r>
              <w:rPr>
                <w:rFonts w:hint="eastAsia" w:ascii="楷体_GB2312" w:hAnsi="楷体_GB2312" w:eastAsia="楷体_GB2312" w:cs="楷体_GB2312"/>
                <w:b w:val="0"/>
                <w:bCs w:val="0"/>
                <w:color w:val="auto"/>
                <w:sz w:val="18"/>
                <w:szCs w:val="18"/>
                <w:lang w:val="en-US" w:eastAsia="zh-CN"/>
              </w:rPr>
              <w:t>.对应顶替区课程，同一行</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门课程，不能顶替其他课程。</w:t>
            </w:r>
          </w:p>
          <w:p>
            <w:pPr>
              <w:widowControl/>
              <w:ind w:firstLine="360" w:firstLineChars="200"/>
              <w:jc w:val="left"/>
              <w:textAlignment w:val="center"/>
              <w:rPr>
                <w:rFonts w:hint="eastAsia" w:ascii="楷体_GB2312" w:hAnsi="楷体_GB2312" w:eastAsia="楷体_GB2312" w:cs="楷体_GB2312"/>
                <w:b w:val="0"/>
                <w:bCs w:val="0"/>
                <w:color w:val="auto"/>
                <w:kern w:val="2"/>
                <w:sz w:val="18"/>
                <w:szCs w:val="18"/>
                <w:lang w:val="en-US" w:eastAsia="zh-CN" w:bidi="ar-SA"/>
              </w:rPr>
            </w:pPr>
            <w:r>
              <w:rPr>
                <w:rFonts w:hint="default" w:ascii="Times New Roman" w:hAnsi="Times New Roman" w:eastAsia="楷体_GB2312" w:cs="Times New Roman"/>
                <w:b w:val="0"/>
                <w:bCs w:val="0"/>
                <w:color w:val="auto"/>
                <w:sz w:val="18"/>
                <w:szCs w:val="18"/>
                <w:lang w:val="en-US" w:eastAsia="zh-CN"/>
              </w:rPr>
              <w:t>4</w:t>
            </w:r>
            <w:r>
              <w:rPr>
                <w:rFonts w:hint="eastAsia" w:ascii="楷体_GB2312" w:hAnsi="楷体_GB2312" w:eastAsia="楷体_GB2312" w:cs="楷体_GB2312"/>
                <w:b w:val="0"/>
                <w:bCs w:val="0"/>
                <w:color w:val="auto"/>
                <w:sz w:val="18"/>
                <w:szCs w:val="18"/>
                <w:lang w:val="en-US" w:eastAsia="zh-CN"/>
              </w:rPr>
              <w:t>.选择顶替区课程，旧计划任选</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门课程顶替新计划任意</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电气工程及其自动化（专升本）专业教材明细表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5"/>
        <w:gridCol w:w="2310"/>
        <w:gridCol w:w="930"/>
        <w:gridCol w:w="795"/>
        <w:gridCol w:w="2550"/>
        <w:gridCol w:w="2172"/>
        <w:gridCol w:w="1314"/>
        <w:gridCol w:w="1784"/>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00023</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高等数学（工本）</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高等数学（工本）</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陈兆斗、马鹏</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01644</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单片机原理与接口技术</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单片机原理与接口技术</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李晓林</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第4版（2020）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01645</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单片机原理与接口技术（实践）</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04737</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C++程序设计</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C++程序设计</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辛运帏、陈朔鹰</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04738</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C++程序设计（实践）</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13175</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线性代数（工）</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申亚男</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14745</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自动控制原理（本）</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自动控制原理（本）</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张慧妍</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14746</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自动控制原理（本）（实践）</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03804</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发电厂电气部分</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发电厂电气部分</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苗世洪等</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第5版（2017）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03805</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发电厂电气部分（实践）</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13453</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电力系统分析</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电力系统分析</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吴俊勇等</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第2版（2019）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13454</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电力系统分析（实践）</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13455</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电力系统继电保护（本）</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电力系统继电保护原理</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邵玉槐等</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第3版（2018）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13456</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电力系统继电保护（本）（实践）</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13459</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电力系统自动装置（本）</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电力系统自动装置原理</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杨冠城</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第6版（2021）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13460</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电力系统自动装置（本）（实践）</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14411</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现代电力电子技术</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电力电子技术</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王兆安</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第5版（2015）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14412</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现代电力电子技术（实践）</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02268</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电力企业经济管理</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现代电力企业管理</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娄素华</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电气工程及其自动化</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02312</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电力系统远动及调度自动化</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电力系统远动及调度自动化</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张明光</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03834B9F"/>
    <w:rsid w:val="55F566A6"/>
    <w:rsid w:val="6D202069"/>
    <w:rsid w:val="72B56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2023-10-29T04:56:00Z</dcterms:created>
  <dc:creator>Administrator</dc:creator>
  <cp:lastModifiedBy>HANNAH</cp:lastModifiedBy>
  <dcterms:modified xsi:type="dcterms:W3CDTF">2023-10-29T08:06:22Z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096F38D927B34834809C933D465DA422_12</vt:lpwstr>
  </property>
</Properties>
</file>