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5000" w:type="pct"/>
          </w:tcPr>
          <w:p/>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动物医学（专升本）专业考试计划</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rPr>
                <w:rFonts w:hint="eastAsia" w:ascii="宋体" w:hAnsi="宋体" w:eastAsia="黑体" w:cs="Times New Roman"/>
                <w:b/>
                <w:bCs/>
                <w:sz w:val="44"/>
                <w:szCs w:val="48"/>
              </w:rPr>
            </w:pPr>
          </w:p>
          <w:p>
            <w:pPr>
              <w:rPr>
                <w:rFonts w:hint="eastAsia" w:ascii="宋体" w:hAnsi="宋体" w:eastAsia="黑体" w:cs="Times New Roman"/>
                <w:b/>
                <w:bCs/>
                <w:sz w:val="44"/>
                <w:szCs w:val="48"/>
              </w:rPr>
            </w:pPr>
          </w:p>
          <w:p>
            <w:pPr>
              <w:pStyle w:val="4"/>
            </w:pPr>
          </w:p>
          <w:p>
            <w:pPr>
              <w:pStyle w:val="4"/>
            </w:pPr>
          </w:p>
          <w:p>
            <w:pPr>
              <w:pStyle w:val="4"/>
            </w:pPr>
          </w:p>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四川农业大学</w:t>
            </w:r>
          </w:p>
          <w:p/>
          <w:p/>
          <w:p/>
          <w:p/>
          <w:p/>
          <w:p/>
          <w:p/>
          <w:p/>
          <w:p/>
          <w:p/>
          <w:p/>
          <w:p/>
          <w:p>
            <w:pPr>
              <w:pStyle w:val="4"/>
            </w:pPr>
          </w:p>
          <w:p>
            <w:pPr>
              <w:pStyle w:val="4"/>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rPr>
                <w:lang w:val="en-US"/>
              </w:rPr>
            </w:pP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一、</w:t>
            </w:r>
            <w:r>
              <w:rPr>
                <w:rFonts w:hint="eastAsia" w:ascii="仿宋_GB2312" w:hAnsi="仿宋_GB2312" w:eastAsia="仿宋_GB2312" w:cs="仿宋_GB2312"/>
                <w:b/>
                <w:bCs/>
                <w:sz w:val="28"/>
                <w:szCs w:val="28"/>
              </w:rPr>
              <w:t>指导思想</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高等教育自学考试是我国高等教育基本制度之一，是对社会自学者进行的以学历考试为主的高等教育国家考试，是个人自学、社会助学、国家考试相结合的高等教育形式，也是我国高等教育</w:t>
            </w:r>
            <w:bookmarkStart w:id="1" w:name="_GoBack"/>
            <w:bookmarkEnd w:id="1"/>
            <w:r>
              <w:rPr>
                <w:rFonts w:hint="eastAsia" w:ascii="仿宋_GB2312" w:hAnsi="仿宋_GB2312" w:eastAsia="仿宋_GB2312" w:cs="仿宋_GB2312"/>
                <w:sz w:val="28"/>
                <w:szCs w:val="28"/>
              </w:rPr>
              <w:t>体系的重要组成部分。</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国家十四五规划纲要制定“优先发展农业农村、全面推进乡村振兴”战略，提出按照产业兴旺、生态宜居，加快推进农业农村现代化，畜牧业现代化是农业现代化的重要内容。在坚持“创新、协调、绿色”发展理念指引下，凸显了对现代畜牧业对高层次应用型人才的重大需求。</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二、学历层次及规格</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高等教育自学考试动物医学（专升本）专业的学历层次为本科，学科门类为农学，专业类别为动物医学类。</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本专业考试计划规定合格课程门数</w:t>
            </w:r>
            <w:r>
              <w:rPr>
                <w:rFonts w:ascii="仿宋_GB2312" w:hAnsi="仿宋_GB2312" w:eastAsia="仿宋_GB2312" w:cs="仿宋_GB2312"/>
                <w:sz w:val="28"/>
                <w:szCs w:val="28"/>
              </w:rPr>
              <w:t>1</w:t>
            </w: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rPr>
              <w:t>门（其中考试课程相关的实践考核环节部分不单独计入课程总门数）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总学分</w:t>
            </w:r>
            <w:r>
              <w:rPr>
                <w:rFonts w:ascii="仿宋_GB2312" w:hAnsi="仿宋_GB2312" w:eastAsia="仿宋_GB2312" w:cs="仿宋_GB2312"/>
                <w:sz w:val="28"/>
                <w:szCs w:val="28"/>
              </w:rPr>
              <w:t>7</w:t>
            </w:r>
            <w:r>
              <w:rPr>
                <w:rFonts w:ascii="仿宋_GB2312" w:hAnsi="仿宋_GB2312" w:eastAsia="仿宋_GB2312" w:cs="仿宋_GB2312"/>
                <w:sz w:val="28"/>
                <w:szCs w:val="28"/>
                <w:lang w:val="en-US"/>
              </w:rPr>
              <w:t>0</w:t>
            </w:r>
            <w:r>
              <w:rPr>
                <w:rFonts w:hint="eastAsia" w:ascii="仿宋_GB2312" w:hAnsi="仿宋_GB2312" w:eastAsia="仿宋_GB2312" w:cs="仿宋_GB2312"/>
                <w:sz w:val="28"/>
                <w:szCs w:val="28"/>
              </w:rPr>
              <w:t>学分。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z w:val="28"/>
                <w:szCs w:val="28"/>
                <w:lang w:eastAsia="zh-CN"/>
              </w:rPr>
              <w:t>考试委员会</w:t>
            </w:r>
            <w:r>
              <w:rPr>
                <w:rFonts w:hint="eastAsia" w:ascii="仿宋_GB2312" w:hAnsi="仿宋_GB2312" w:eastAsia="仿宋_GB2312" w:cs="仿宋_GB2312"/>
                <w:sz w:val="28"/>
                <w:szCs w:val="28"/>
              </w:rPr>
              <w:t>颁发动物医学（专升本）专业毕业证书，主考学校副署，国家承认学历。符合高等学历继续教育学士学位授予条件者，由主考学校按规定授予学士学位。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三、培养目标与基本要求</w:t>
            </w:r>
          </w:p>
          <w:p>
            <w:pPr>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一</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rPr>
              <w:t>培养目标</w:t>
            </w:r>
          </w:p>
          <w:p>
            <w:pPr>
              <w:snapToGrid w:val="0"/>
              <w:spacing w:line="360" w:lineRule="auto"/>
              <w:ind w:firstLine="560"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sz w:val="28"/>
                <w:szCs w:val="28"/>
                <w:lang w:val="en-US"/>
              </w:rPr>
              <w:t>本专业培养理想信念坚定，德、智、体、美、劳全面发展，具有较高的科学文化素养、职业道德水准、创新创业能力和社会责任感，适应社会和经济发展需要，具备畜禽疾病诊断与防治、动物检疫、兽医卫生检验等动物医学专业的基本理论、基本知识和基本技能，能够在兽医业务部门、畜牧生产部门、公共卫生部门以及大型养殖企业与兽药企业从事动物临床疾病诊疗、动物疫病防控、动物卫生监督、动物检</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val="en-US"/>
              </w:rPr>
              <w:t>基本要求</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疫与食品安全监管、兽药与兽用生物制品生产、人兽共患病防治等方面工作的应用型人才。</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要求掌握基础兽医学、预防兽医学和临床兽医学的基本理论和技能，掌握畜禽疾病防治、动物检疫、兽医卫生检验等方面的基本理论和基本知识，具备从事临床诊疗、动物防疫检疫和兽医卫生管理与监督的实际工作能力。主要包括：</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掌握动物医学学科的基本理论、基本知识；</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掌握动物疾病诊断、病理检测、化验等方面的操作方法和技术；</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具有兽医站、畜禽养殖场、宠物医院等行业工作的基本能力和实践技能；</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熟悉国家动物医学领域的基本政策和法规；</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了解动物医学的发展动态和行业需求；</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具有一定的科学研究能力，满足动物医学行业的工作需求；</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7.</w:t>
            </w:r>
            <w:r>
              <w:rPr>
                <w:rFonts w:hint="eastAsia" w:ascii="仿宋_GB2312" w:hAnsi="仿宋_GB2312" w:eastAsia="仿宋_GB2312" w:cs="仿宋_GB2312"/>
                <w:sz w:val="28"/>
                <w:szCs w:val="28"/>
                <w:lang w:val="en-US"/>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四、课程设置与学分</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专业代码：</w:t>
            </w:r>
            <w:r>
              <w:rPr>
                <w:rFonts w:ascii="仿宋_GB2312" w:hAnsi="仿宋_GB2312" w:eastAsia="仿宋_GB2312" w:cs="仿宋_GB2312"/>
                <w:sz w:val="28"/>
                <w:szCs w:val="28"/>
                <w:lang w:val="en-US"/>
              </w:rPr>
              <w:t>090401</w:t>
            </w:r>
          </w:p>
          <w:tbl>
            <w:tblPr>
              <w:tblStyle w:val="5"/>
              <w:tblW w:w="837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46"/>
              <w:gridCol w:w="708"/>
              <w:gridCol w:w="850"/>
              <w:gridCol w:w="3453"/>
              <w:gridCol w:w="675"/>
              <w:gridCol w:w="708"/>
              <w:gridCol w:w="12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课程</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类别</w:t>
                  </w:r>
                </w:p>
              </w:tc>
              <w:tc>
                <w:tcPr>
                  <w:tcW w:w="708"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序号</w:t>
                  </w:r>
                </w:p>
              </w:tc>
              <w:tc>
                <w:tcPr>
                  <w:tcW w:w="850"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课程</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代码</w:t>
                  </w:r>
                </w:p>
              </w:tc>
              <w:tc>
                <w:tcPr>
                  <w:tcW w:w="345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课程名称</w:t>
                  </w:r>
                </w:p>
              </w:tc>
              <w:tc>
                <w:tcPr>
                  <w:tcW w:w="675"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学分</w:t>
                  </w:r>
                </w:p>
              </w:tc>
              <w:tc>
                <w:tcPr>
                  <w:tcW w:w="708"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考试方式</w:t>
                  </w:r>
                </w:p>
              </w:tc>
              <w:tc>
                <w:tcPr>
                  <w:tcW w:w="1237"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公共基础课</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03708</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中国近现代史纲要</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03709</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马克思主义基本原理概论</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专</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业</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核</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心</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课</w:t>
                  </w: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02765</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家畜解剖及组织胚胎学</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02766</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家畜解剖及组织胚胎学（实践）</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14239</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兽医法规</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13502</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动物福利</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07557</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家畜传染病与寄生虫学</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07558</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家畜传染病与寄生虫学（实践）</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14243</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兽医内科学与兽医临床诊断学</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14244</w:t>
                  </w:r>
                </w:p>
              </w:tc>
              <w:tc>
                <w:tcPr>
                  <w:tcW w:w="3453"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兽医内科学与兽医临床诊断学（实践）</w:t>
                  </w:r>
                </w:p>
              </w:tc>
              <w:tc>
                <w:tcPr>
                  <w:tcW w:w="675"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
                      <w:sz w:val="24"/>
                      <w:szCs w:val="24"/>
                      <w:lang w:val="en-US"/>
                    </w:rPr>
                  </w:pP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8</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autoSpaceDE/>
                    <w:autoSpaceDN/>
                    <w:snapToGrid w:val="0"/>
                    <w:rPr>
                      <w:rFonts w:ascii="仿宋_GB2312" w:hAnsi="仿宋_GB2312" w:eastAsia="仿宋_GB2312" w:cs="仿宋_GB2312"/>
                      <w:sz w:val="24"/>
                      <w:szCs w:val="24"/>
                      <w:lang w:val="en-US"/>
                    </w:rPr>
                  </w:pPr>
                  <w:bookmarkStart w:id="0" w:name="OLE_LINK2"/>
                  <w:r>
                    <w:rPr>
                      <w:rFonts w:ascii="仿宋_GB2312" w:hAnsi="仿宋_GB2312" w:eastAsia="仿宋_GB2312" w:cs="仿宋_GB2312"/>
                      <w:sz w:val="24"/>
                      <w:szCs w:val="24"/>
                      <w:lang w:val="en-US"/>
                    </w:rPr>
                    <w:t>14247</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兽医外产科学</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08" w:type="dxa"/>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val="0"/>
                    <w:rPr>
                      <w:rFonts w:ascii="仿宋_GB2312" w:hAnsi="仿宋_GB2312" w:eastAsia="仿宋_GB2312" w:cs="仿宋_GB2312"/>
                      <w:sz w:val="24"/>
                      <w:szCs w:val="24"/>
                      <w:lang w:val="en-US"/>
                    </w:rPr>
                  </w:pP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14248</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autoSpaceDE/>
                    <w:autoSpaceDN/>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兽医外产科学（实践）</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autoSpaceDE/>
                    <w:autoSpaceDN/>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restart"/>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bCs/>
                      <w:kern w:val="2"/>
                      <w:sz w:val="24"/>
                      <w:szCs w:val="24"/>
                      <w:lang w:val="en-US"/>
                    </w:rPr>
                    <w:t>专业拓展课</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9</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14698</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中兽医学</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5</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10</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14242</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兽医流行病学</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02788</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畜牧学概论</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5</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02767</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动物生理生化</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14241</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兽医公共卫生学</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02783</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家畜病理学</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02784</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家畜病理学（实践）</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1</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15</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07410</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兽医微生物及免疫学</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07411</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兽医微生物及免疫学（实践）</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rPr>
                    <w:t>02787</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兽医药理学</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6" w:type="dxa"/>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17</w:t>
                  </w:r>
                </w:p>
              </w:tc>
              <w:tc>
                <w:tcPr>
                  <w:tcW w:w="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34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p>
              </w:tc>
              <w:tc>
                <w:tcPr>
                  <w:tcW w:w="708"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c>
                <w:tcPr>
                  <w:tcW w:w="1237"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757" w:type="dxa"/>
                  <w:gridSpan w:val="4"/>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总学分</w:t>
                  </w:r>
                </w:p>
              </w:tc>
              <w:tc>
                <w:tcPr>
                  <w:tcW w:w="262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70</w:t>
                  </w:r>
                  <w:bookmarkEnd w:id="0"/>
                </w:p>
              </w:tc>
            </w:tr>
          </w:tbl>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五、主要课程说明</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1.</w:t>
            </w:r>
            <w:r>
              <w:rPr>
                <w:rFonts w:hint="eastAsia" w:ascii="仿宋_GB2312" w:hAnsi="仿宋_GB2312" w:eastAsia="仿宋_GB2312" w:cs="仿宋_GB2312"/>
                <w:b/>
                <w:bCs/>
                <w:kern w:val="2"/>
                <w:sz w:val="28"/>
                <w:szCs w:val="28"/>
                <w:lang w:val="en-US"/>
              </w:rPr>
              <w:t>家畜解剖及组织胚胎学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介绍各个系统的组成，各器官的形态结构、位置关系，比较不同家畜同一器官的形态结构特点，阐述形态与功能的关系及机体结构与环境的关系，并联系临床和生产实践。通过学习本课程，使学生掌握动物体大体解剖特征</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包括各器官的名称、形态、结构、位置关系</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掌握动物有机体显微解剖特征</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包括细胞基本结构</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基本组织结构特征和各器官显微解剖结构</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掌握动物个体发育基本形态学描述</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细胞分化、组织和器官的形成等基本生命现象。</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2.</w:t>
            </w:r>
            <w:r>
              <w:rPr>
                <w:rFonts w:hint="eastAsia" w:ascii="仿宋_GB2312" w:hAnsi="仿宋_GB2312" w:eastAsia="仿宋_GB2312" w:cs="仿宋_GB2312"/>
                <w:b/>
                <w:bCs/>
                <w:kern w:val="2"/>
                <w:sz w:val="28"/>
                <w:szCs w:val="28"/>
                <w:lang w:val="en-US"/>
              </w:rPr>
              <w:t>动物生理生化</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包括动物生理学和动物生化两个方面。动物生理学侧重研究动物体的机能、机能的变化发展以及对环境条件所起的反应的学科；动物生物化学侧重研究动物体化学本质及生命活动过程中化学变化规律的科学，是生物科学的一个分支，是侧重研究正常动物有机体机能活动或生命活动规律的一门科学，是生命科学的核心。过本课程的学习，使学生掌握生物分子的结构，性质和功能及其在体内代谢的规律，熟悉生物体内物质代谢产物积累过程及其调控，掌握糖、蛋白质、核酸及主要次生代谢产物的定性、定量测定等技术。</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3.</w:t>
            </w:r>
            <w:r>
              <w:rPr>
                <w:rFonts w:hint="eastAsia" w:ascii="仿宋_GB2312" w:hAnsi="仿宋_GB2312" w:eastAsia="仿宋_GB2312" w:cs="仿宋_GB2312"/>
                <w:b/>
                <w:bCs/>
                <w:kern w:val="2"/>
                <w:sz w:val="28"/>
                <w:szCs w:val="28"/>
                <w:lang w:val="en-US"/>
              </w:rPr>
              <w:t>家畜病理学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本课程主要内容为基础病理学、系统病理学和疾病病理学</w:t>
            </w:r>
            <w:r>
              <w:rPr>
                <w:rFonts w:ascii="仿宋_GB2312" w:hAnsi="仿宋_GB2312" w:eastAsia="仿宋_GB2312" w:cs="仿宋_GB2312"/>
                <w:kern w:val="2"/>
                <w:sz w:val="28"/>
                <w:szCs w:val="28"/>
                <w:lang w:val="en-US"/>
              </w:rPr>
              <w:t>3</w:t>
            </w:r>
            <w:r>
              <w:rPr>
                <w:rFonts w:hint="eastAsia" w:ascii="仿宋_GB2312" w:hAnsi="仿宋_GB2312" w:eastAsia="仿宋_GB2312" w:cs="仿宋_GB2312"/>
                <w:kern w:val="2"/>
                <w:sz w:val="28"/>
                <w:szCs w:val="28"/>
                <w:lang w:val="en-US"/>
              </w:rPr>
              <w:t>篇构建理论框架。通过学习本课程，使学生掌握家畜疾病的原因、发病机理和患病机体所呈现的代谢、机能和形态结构的变化，来阐明动物疾病发生、发展和</w:t>
            </w:r>
            <w:r>
              <w:fldChar w:fldCharType="begin"/>
            </w:r>
            <w:r>
              <w:instrText xml:space="preserve"> HYPERLINK "https://baike.so.com/doc/9679162-10025371.html" \t "https://baike.so.com/doc/_blank" </w:instrText>
            </w:r>
            <w:r>
              <w:fldChar w:fldCharType="separate"/>
            </w:r>
            <w:r>
              <w:rPr>
                <w:rFonts w:hint="eastAsia" w:ascii="仿宋_GB2312" w:hAnsi="仿宋_GB2312" w:eastAsia="仿宋_GB2312" w:cs="仿宋_GB2312"/>
                <w:kern w:val="2"/>
                <w:sz w:val="28"/>
                <w:szCs w:val="28"/>
                <w:lang w:val="en-US"/>
              </w:rPr>
              <w:t>转归</w:t>
            </w:r>
            <w:r>
              <w:rPr>
                <w:rFonts w:hint="eastAsia" w:ascii="仿宋_GB2312" w:hAnsi="仿宋_GB2312" w:eastAsia="仿宋_GB2312" w:cs="仿宋_GB2312"/>
                <w:kern w:val="2"/>
                <w:sz w:val="28"/>
                <w:szCs w:val="28"/>
                <w:lang w:val="en-US"/>
              </w:rPr>
              <w:fldChar w:fldCharType="end"/>
            </w:r>
            <w:r>
              <w:rPr>
                <w:rFonts w:hint="eastAsia" w:ascii="仿宋_GB2312" w:hAnsi="仿宋_GB2312" w:eastAsia="仿宋_GB2312" w:cs="仿宋_GB2312"/>
                <w:kern w:val="2"/>
                <w:sz w:val="28"/>
                <w:szCs w:val="28"/>
                <w:lang w:val="en-US"/>
              </w:rPr>
              <w:t>的基本规律，为防病治病、后期临床课程的学习以及进行</w:t>
            </w:r>
            <w:r>
              <w:fldChar w:fldCharType="begin"/>
            </w:r>
            <w:r>
              <w:instrText xml:space="preserve"> HYPERLINK "https://baike.so.com/doc/4952505-5174019.html" \t "https://baike.so.com/doc/_blank" </w:instrText>
            </w:r>
            <w:r>
              <w:fldChar w:fldCharType="separate"/>
            </w:r>
            <w:r>
              <w:rPr>
                <w:rFonts w:hint="eastAsia" w:ascii="仿宋_GB2312" w:hAnsi="仿宋_GB2312" w:eastAsia="仿宋_GB2312" w:cs="仿宋_GB2312"/>
                <w:kern w:val="2"/>
                <w:sz w:val="28"/>
                <w:szCs w:val="28"/>
                <w:lang w:val="en-US"/>
              </w:rPr>
              <w:t>病理</w:t>
            </w:r>
            <w:r>
              <w:rPr>
                <w:rFonts w:hint="eastAsia" w:ascii="仿宋_GB2312" w:hAnsi="仿宋_GB2312" w:eastAsia="仿宋_GB2312" w:cs="仿宋_GB2312"/>
                <w:kern w:val="2"/>
                <w:sz w:val="28"/>
                <w:szCs w:val="28"/>
                <w:lang w:val="en-US"/>
              </w:rPr>
              <w:fldChar w:fldCharType="end"/>
            </w:r>
            <w:r>
              <w:rPr>
                <w:rFonts w:hint="eastAsia" w:ascii="仿宋_GB2312" w:hAnsi="仿宋_GB2312" w:eastAsia="仿宋_GB2312" w:cs="仿宋_GB2312"/>
                <w:kern w:val="2"/>
                <w:sz w:val="28"/>
                <w:szCs w:val="28"/>
                <w:lang w:val="en-US"/>
              </w:rPr>
              <w:t>诊断打下坚实的基础。</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4.</w:t>
            </w:r>
            <w:r>
              <w:rPr>
                <w:rFonts w:hint="eastAsia" w:ascii="仿宋_GB2312" w:hAnsi="仿宋_GB2312" w:eastAsia="仿宋_GB2312" w:cs="仿宋_GB2312"/>
                <w:b/>
                <w:bCs/>
                <w:kern w:val="2"/>
                <w:sz w:val="28"/>
                <w:szCs w:val="28"/>
                <w:lang w:val="en-US"/>
              </w:rPr>
              <w:t>兽医药理学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本课程主要内容为运用动物生理学、生物化学、</w:t>
            </w:r>
            <w:r>
              <w:fldChar w:fldCharType="begin"/>
            </w:r>
            <w:r>
              <w:instrText xml:space="preserve"> HYPERLINK "https://baike.so.com/doc/6451026-6664709.html" \t "https://baike.so.com/doc/_blank" </w:instrText>
            </w:r>
            <w:r>
              <w:fldChar w:fldCharType="separate"/>
            </w:r>
            <w:r>
              <w:rPr>
                <w:rFonts w:hint="eastAsia" w:ascii="仿宋_GB2312" w:hAnsi="仿宋_GB2312" w:eastAsia="仿宋_GB2312" w:cs="仿宋_GB2312"/>
                <w:kern w:val="2"/>
                <w:sz w:val="28"/>
                <w:szCs w:val="28"/>
                <w:lang w:val="en-US"/>
              </w:rPr>
              <w:t>兽医病理学</w:t>
            </w:r>
            <w:r>
              <w:rPr>
                <w:rFonts w:hint="eastAsia" w:ascii="仿宋_GB2312" w:hAnsi="仿宋_GB2312" w:eastAsia="仿宋_GB2312" w:cs="仿宋_GB2312"/>
                <w:kern w:val="2"/>
                <w:sz w:val="28"/>
                <w:szCs w:val="28"/>
                <w:lang w:val="en-US"/>
              </w:rPr>
              <w:fldChar w:fldCharType="end"/>
            </w:r>
            <w:r>
              <w:rPr>
                <w:rFonts w:hint="eastAsia" w:ascii="仿宋_GB2312" w:hAnsi="仿宋_GB2312" w:eastAsia="仿宋_GB2312" w:cs="仿宋_GB2312"/>
                <w:kern w:val="2"/>
                <w:sz w:val="28"/>
                <w:szCs w:val="28"/>
                <w:lang w:val="en-US"/>
              </w:rPr>
              <w:t>、</w:t>
            </w:r>
            <w:r>
              <w:fldChar w:fldCharType="begin"/>
            </w:r>
            <w:r>
              <w:instrText xml:space="preserve"> HYPERLINK "https://baike.so.com/doc/6451010-6664693.html" \t "https://baike.so.com/doc/_blank" </w:instrText>
            </w:r>
            <w:r>
              <w:fldChar w:fldCharType="separate"/>
            </w:r>
            <w:r>
              <w:rPr>
                <w:rFonts w:hint="eastAsia" w:ascii="仿宋_GB2312" w:hAnsi="仿宋_GB2312" w:eastAsia="仿宋_GB2312" w:cs="仿宋_GB2312"/>
                <w:kern w:val="2"/>
                <w:sz w:val="28"/>
                <w:szCs w:val="28"/>
                <w:lang w:val="en-US"/>
              </w:rPr>
              <w:t>兽医微生物学</w:t>
            </w:r>
            <w:r>
              <w:rPr>
                <w:rFonts w:hint="eastAsia" w:ascii="仿宋_GB2312" w:hAnsi="仿宋_GB2312" w:eastAsia="仿宋_GB2312" w:cs="仿宋_GB2312"/>
                <w:kern w:val="2"/>
                <w:sz w:val="28"/>
                <w:szCs w:val="28"/>
                <w:lang w:val="en-US"/>
              </w:rPr>
              <w:fldChar w:fldCharType="end"/>
            </w:r>
            <w:r>
              <w:rPr>
                <w:rFonts w:hint="eastAsia" w:ascii="仿宋_GB2312" w:hAnsi="仿宋_GB2312" w:eastAsia="仿宋_GB2312" w:cs="仿宋_GB2312"/>
                <w:kern w:val="2"/>
                <w:sz w:val="28"/>
                <w:szCs w:val="28"/>
                <w:lang w:val="en-US"/>
              </w:rPr>
              <w:t>和</w:t>
            </w:r>
            <w:r>
              <w:fldChar w:fldCharType="begin"/>
            </w:r>
            <w:r>
              <w:instrText xml:space="preserve"> HYPERLINK "https://baike.so.com/doc/2452418-2592430.html" \t "https://baike.so.com/doc/_blank" </w:instrText>
            </w:r>
            <w:r>
              <w:fldChar w:fldCharType="separate"/>
            </w:r>
            <w:r>
              <w:rPr>
                <w:rFonts w:hint="eastAsia" w:ascii="仿宋_GB2312" w:hAnsi="仿宋_GB2312" w:eastAsia="仿宋_GB2312" w:cs="仿宋_GB2312"/>
                <w:kern w:val="2"/>
                <w:sz w:val="28"/>
                <w:szCs w:val="28"/>
                <w:lang w:val="en-US"/>
              </w:rPr>
              <w:t>免疫学</w:t>
            </w:r>
            <w:r>
              <w:rPr>
                <w:rFonts w:hint="eastAsia" w:ascii="仿宋_GB2312" w:hAnsi="仿宋_GB2312" w:eastAsia="仿宋_GB2312" w:cs="仿宋_GB2312"/>
                <w:kern w:val="2"/>
                <w:sz w:val="28"/>
                <w:szCs w:val="28"/>
                <w:lang w:val="en-US"/>
              </w:rPr>
              <w:fldChar w:fldCharType="end"/>
            </w:r>
            <w:r>
              <w:rPr>
                <w:rFonts w:hint="eastAsia" w:ascii="仿宋_GB2312" w:hAnsi="仿宋_GB2312" w:eastAsia="仿宋_GB2312" w:cs="仿宋_GB2312"/>
                <w:kern w:val="2"/>
                <w:sz w:val="28"/>
                <w:szCs w:val="28"/>
                <w:lang w:val="en-US"/>
              </w:rPr>
              <w:t>等基础理论和知识，阐明兽药的作用原理、主要适应症和禁忌症。通过本门课程的学习，使学生掌握兽医临床合理用药的理论基础。</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5.</w:t>
            </w:r>
            <w:r>
              <w:rPr>
                <w:rFonts w:hint="eastAsia" w:ascii="仿宋_GB2312" w:hAnsi="仿宋_GB2312" w:eastAsia="仿宋_GB2312" w:cs="仿宋_GB2312"/>
                <w:b/>
                <w:bCs/>
                <w:kern w:val="2"/>
                <w:sz w:val="28"/>
                <w:szCs w:val="28"/>
                <w:lang w:val="en-US"/>
              </w:rPr>
              <w:t>兽医微生物及免疫学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包括微生物特别是细菌和病毒的基本特性，微生物生命活动的一般规律及其实践意义，重要病原微生物的培养特性、致病性、传染方式及其预防与控制，畜禽机体免疫系统的组成及功能，抗原物质的特性，免疫系统对抗原进行免疫应答的规律。通过本门课程的学习，使学生掌握各类感染的免疫特征、机体免疫功能的检测方法，以及畜禽疫病免疫预防、诊断和治疗的原理及方法。</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6.</w:t>
            </w:r>
            <w:r>
              <w:rPr>
                <w:rFonts w:hint="eastAsia" w:ascii="仿宋_GB2312" w:hAnsi="仿宋_GB2312" w:eastAsia="仿宋_GB2312" w:cs="仿宋_GB2312"/>
                <w:b/>
                <w:bCs/>
                <w:kern w:val="2"/>
                <w:sz w:val="28"/>
                <w:szCs w:val="28"/>
                <w:lang w:val="en-US"/>
              </w:rPr>
              <w:t>家畜传染病与寄生虫学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包括家畜传染病学和寄生虫学两部分。家畜传染病学涉及家畜传染病的发生和发展规律，预防和消灭传染病的一般性措施，以及各种传染病的分布、病原、流行病学、发病机理、病理变化、临诊症状、诊断和预防措施等。家畜寄生虫病学介绍家畜寄生虫与宿主及其类型、寄生虫对宿主的致病特点、寄生虫病的流行规律、免疫特点以及寄生虫病的诊断技术和综合防治措施。通过本门课程的学习，使学生掌握各类传染病的诊断和预防，重要寄生虫病的病原特征、传播规律、致病机理、临床症状、剖检变化、诊断方法和治疗、预防措施。</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7.</w:t>
            </w:r>
            <w:r>
              <w:rPr>
                <w:rFonts w:hint="eastAsia" w:ascii="仿宋_GB2312" w:hAnsi="仿宋_GB2312" w:eastAsia="仿宋_GB2312" w:cs="仿宋_GB2312"/>
                <w:b/>
                <w:bCs/>
                <w:kern w:val="2"/>
                <w:sz w:val="28"/>
                <w:szCs w:val="28"/>
                <w:lang w:val="en-US"/>
              </w:rPr>
              <w:t>兽医内科学与兽医临床诊断学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介绍临床常见器官系统疾病的病因、发病机制、临床症状、诊断和防治方法，兽医临床相关操作技能和血、尿、粪等实验室常规检验技术。通过本门课程的学习，使学生掌握各类临床病症的诊断和防治技术，并能在临床操作中正确地应用先进的诊疗设备。</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8.</w:t>
            </w:r>
            <w:r>
              <w:rPr>
                <w:rFonts w:hint="eastAsia" w:ascii="仿宋_GB2312" w:hAnsi="仿宋_GB2312" w:eastAsia="仿宋_GB2312" w:cs="仿宋_GB2312"/>
                <w:b/>
                <w:bCs/>
                <w:kern w:val="2"/>
                <w:sz w:val="28"/>
                <w:szCs w:val="28"/>
                <w:lang w:val="en-US"/>
              </w:rPr>
              <w:t>兽医外产科学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包括兽医外科学、兽医产科学两部分内容。兽医外科学详细介绍外科的基本理论和技术，精选当前临床上应用较多的手术，如奶牛的腹部手术、小动物手术等。在外科病上侧重介绍具有普遍意义的疾病如损伤、风湿病和疝等。兽医产科学主要介绍动物生殖生理、生殖疾病及繁殖技术，反映当前的兽医产科学进展，同时兼顾在生产中意义较为重要的奶牛和小动物产科疾病。通过本门课程的学习，使学生掌握动物临床手术、动物生殖和产科疾病等相关技术。</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9.</w:t>
            </w:r>
            <w:r>
              <w:rPr>
                <w:rFonts w:hint="eastAsia" w:ascii="仿宋_GB2312" w:hAnsi="仿宋_GB2312" w:eastAsia="仿宋_GB2312" w:cs="仿宋_GB2312"/>
                <w:b/>
                <w:bCs/>
                <w:kern w:val="2"/>
                <w:sz w:val="28"/>
                <w:szCs w:val="28"/>
                <w:lang w:val="en-US"/>
              </w:rPr>
              <w:t>中兽医学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介绍中兽医的基本理论、辨证论治基础、中草药及方剂、病症防治等内容，为今后学习和研究中兽医打下基础。通过本门课程的学习，使学生掌握以“整体观念”和“辨证论治”为特点的基本理论和实际操作技能，具有独立分析和防治畜禽疾病的能力，并能增强学生的文化自信。在兽医临床中占有相当重要的地位，为动物医学专业学生必修课。</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10.</w:t>
            </w:r>
            <w:r>
              <w:rPr>
                <w:rFonts w:hint="eastAsia" w:ascii="仿宋_GB2312" w:hAnsi="仿宋_GB2312" w:eastAsia="仿宋_GB2312" w:cs="仿宋_GB2312"/>
                <w:b/>
                <w:bCs/>
                <w:kern w:val="2"/>
                <w:sz w:val="28"/>
                <w:szCs w:val="28"/>
                <w:lang w:val="en-US"/>
              </w:rPr>
              <w:t>兽医流行病学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研究动物群体中疾病和健康状况的分布及其决定因素，并制定和评价疾病的预防、控制及增进健康的策略与措施的科学。兽医流行病学作为一门新兴学科，是预防医学中的一门主导专业课程，也是现代兽医学的一门基础学科。</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11.</w:t>
            </w:r>
            <w:r>
              <w:rPr>
                <w:rFonts w:hint="eastAsia" w:ascii="仿宋_GB2312" w:hAnsi="仿宋_GB2312" w:eastAsia="仿宋_GB2312" w:cs="仿宋_GB2312"/>
                <w:b/>
                <w:bCs/>
                <w:kern w:val="2"/>
                <w:sz w:val="28"/>
                <w:szCs w:val="28"/>
                <w:lang w:val="en-US"/>
              </w:rPr>
              <w:t>畜牧学概论</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从家畜育种、繁殖、饲养、管理和畜牧场规划等方面了解畜牧学基本理论知识、畜牧业发展概况和现代化畜牧技术的应用基础性课程。通过学习本课程，使学生掌握家畜（禽）遗传育种、饲料营养、繁殖等基础学科的基本理论以及家畜（禽）生长发育规律、品种资源、规模化养猪（牛、羊、禽）各主要生产环节的现代化饲养管理技术、疫病防控及经营管理方法等。</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12.</w:t>
            </w:r>
            <w:r>
              <w:rPr>
                <w:rFonts w:hint="eastAsia" w:ascii="仿宋_GB2312" w:hAnsi="仿宋_GB2312" w:eastAsia="仿宋_GB2312" w:cs="仿宋_GB2312"/>
                <w:b/>
                <w:bCs/>
                <w:kern w:val="2"/>
                <w:sz w:val="28"/>
                <w:szCs w:val="28"/>
                <w:lang w:val="en-US"/>
              </w:rPr>
              <w:t>动物福利</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介绍最基本的动物福利相关的畜牧兽医理论知识，同时提供大量的研究成果和案例分析，以及各类动物福利的特点和改进其福利状况的具体措施。是从事动物疾病诊疗与防治、动物实验研究与应用、动物饲养与管理学生必须掌握的专业课程。通过学习本课程，使学生掌握对动物的需求、人类与动物的相互作用、世界上生物相互依存等方面知识的了解与认识，逐步理解人类活动对动物所带来的影响及人类肩负的关爱动物的责任</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同时让学生建立符合生态伦理的价值判断，建立对动物友善的行为准则并获得改善动物福利的一些技巧，并培养学生对生命和生物赖以生存的环境的关怀与尊重，使他们具备仁慈心、同理心和责任感。</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13.</w:t>
            </w:r>
            <w:r>
              <w:rPr>
                <w:rFonts w:hint="eastAsia" w:ascii="仿宋_GB2312" w:hAnsi="仿宋_GB2312" w:eastAsia="仿宋_GB2312" w:cs="仿宋_GB2312"/>
                <w:b/>
                <w:bCs/>
                <w:kern w:val="2"/>
                <w:sz w:val="28"/>
                <w:szCs w:val="28"/>
                <w:lang w:val="en-US"/>
              </w:rPr>
              <w:t>兽医公共卫生学</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本课程主要内容为利用一切与人类和动物的健康问题有关的理论知识、实践活动和物质资源。通过学习本课程，使学生掌握生态平衡、环境污染、</w:t>
            </w:r>
            <w:r>
              <w:fldChar w:fldCharType="begin"/>
            </w:r>
            <w:r>
              <w:instrText xml:space="preserve"> HYPERLINK "https://baike.baidu.com/item/%E4%BA%BA%E5%85%BD%E5%85%B1%E6%82%A3%E7%97%85/3192392" \t "_blank" </w:instrText>
            </w:r>
            <w:r>
              <w:fldChar w:fldCharType="separate"/>
            </w:r>
            <w:r>
              <w:rPr>
                <w:rFonts w:hint="eastAsia" w:ascii="仿宋_GB2312" w:hAnsi="仿宋_GB2312" w:eastAsia="仿宋_GB2312" w:cs="仿宋_GB2312"/>
                <w:kern w:val="2"/>
                <w:sz w:val="28"/>
                <w:szCs w:val="28"/>
                <w:lang w:val="en-US"/>
              </w:rPr>
              <w:t>人兽共患病</w:t>
            </w:r>
            <w:r>
              <w:rPr>
                <w:rFonts w:hint="eastAsia" w:ascii="仿宋_GB2312" w:hAnsi="仿宋_GB2312" w:eastAsia="仿宋_GB2312" w:cs="仿宋_GB2312"/>
                <w:kern w:val="2"/>
                <w:sz w:val="28"/>
                <w:szCs w:val="28"/>
                <w:lang w:val="en-US"/>
              </w:rPr>
              <w:fldChar w:fldCharType="end"/>
            </w:r>
            <w:r>
              <w:rPr>
                <w:rFonts w:hint="eastAsia" w:ascii="仿宋_GB2312" w:hAnsi="仿宋_GB2312" w:eastAsia="仿宋_GB2312" w:cs="仿宋_GB2312"/>
                <w:kern w:val="2"/>
                <w:sz w:val="28"/>
                <w:szCs w:val="28"/>
                <w:lang w:val="en-US"/>
              </w:rPr>
              <w:t>、动物性食品安全性、实验动物比较医学及</w:t>
            </w:r>
            <w:r>
              <w:fldChar w:fldCharType="begin"/>
            </w:r>
            <w:r>
              <w:instrText xml:space="preserve"> HYPERLINK "https://baike.baidu.com/item/%E7%8E%B0%E4%BB%A3%E7%94%9F%E7%89%A9%E6%8A%80%E6%9C%AF/5138475" \t "_blank" </w:instrText>
            </w:r>
            <w:r>
              <w:fldChar w:fldCharType="separate"/>
            </w:r>
            <w:r>
              <w:rPr>
                <w:rFonts w:hint="eastAsia" w:ascii="仿宋_GB2312" w:hAnsi="仿宋_GB2312" w:eastAsia="仿宋_GB2312" w:cs="仿宋_GB2312"/>
                <w:kern w:val="2"/>
                <w:sz w:val="28"/>
                <w:szCs w:val="28"/>
                <w:lang w:val="en-US"/>
              </w:rPr>
              <w:t>现代生物技术</w:t>
            </w:r>
            <w:r>
              <w:rPr>
                <w:rFonts w:hint="eastAsia" w:ascii="仿宋_GB2312" w:hAnsi="仿宋_GB2312" w:eastAsia="仿宋_GB2312" w:cs="仿宋_GB2312"/>
                <w:kern w:val="2"/>
                <w:sz w:val="28"/>
                <w:szCs w:val="28"/>
                <w:lang w:val="en-US"/>
              </w:rPr>
              <w:fldChar w:fldCharType="end"/>
            </w:r>
            <w:r>
              <w:rPr>
                <w:rFonts w:hint="eastAsia" w:ascii="仿宋_GB2312" w:hAnsi="仿宋_GB2312" w:eastAsia="仿宋_GB2312" w:cs="仿宋_GB2312"/>
                <w:kern w:val="2"/>
                <w:sz w:val="28"/>
                <w:szCs w:val="28"/>
                <w:lang w:val="en-US"/>
              </w:rPr>
              <w:t>与人类健康之间的关系，从而为人类保健事业服务。</w:t>
            </w:r>
          </w:p>
          <w:p>
            <w:pPr>
              <w:adjustRightInd w:val="0"/>
              <w:snapToGrid w:val="0"/>
              <w:spacing w:line="360" w:lineRule="auto"/>
              <w:ind w:firstLine="562" w:firstLineChars="200"/>
              <w:jc w:val="left"/>
              <w:rPr>
                <w:rFonts w:ascii="仿宋_GB2312" w:hAnsi="仿宋_GB2312" w:eastAsia="仿宋_GB2312" w:cs="仿宋_GB2312"/>
                <w:b/>
                <w:bCs/>
                <w:kern w:val="2"/>
                <w:sz w:val="28"/>
                <w:szCs w:val="28"/>
                <w:lang w:val="en-US"/>
              </w:rPr>
            </w:pPr>
            <w:r>
              <w:rPr>
                <w:rFonts w:ascii="仿宋_GB2312" w:hAnsi="仿宋_GB2312" w:eastAsia="仿宋_GB2312" w:cs="仿宋_GB2312"/>
                <w:b/>
                <w:bCs/>
                <w:kern w:val="2"/>
                <w:sz w:val="28"/>
                <w:szCs w:val="28"/>
                <w:lang w:val="en-US"/>
              </w:rPr>
              <w:t>14.</w:t>
            </w:r>
            <w:r>
              <w:rPr>
                <w:rFonts w:hint="eastAsia" w:ascii="仿宋_GB2312" w:hAnsi="仿宋_GB2312" w:eastAsia="仿宋_GB2312" w:cs="仿宋_GB2312"/>
                <w:b/>
                <w:bCs/>
                <w:kern w:val="2"/>
                <w:sz w:val="28"/>
                <w:szCs w:val="28"/>
                <w:lang w:val="en-US"/>
              </w:rPr>
              <w:t>兽医法规</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七个方面，即：种畜禽管理法规，饲料与饲料添加剂管理法规，草原法规，兽医与兽药生产质量管理法规，农产品质量安全与无公害管理办法，农业转基因生物安全管理条例野生动物保护条例等。通过学习本课程，使学生掌握畜牧生产的标准化、畜禽产品的质量管理及畜禽产品对人的安全性、维护人民身体健康、加快国民经济发展的大问题。</w:t>
            </w:r>
          </w:p>
          <w:p>
            <w:pPr>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15.</w:t>
            </w:r>
            <w:r>
              <w:rPr>
                <w:rFonts w:hint="eastAsia" w:ascii="仿宋_GB2312" w:hAnsi="仿宋_GB2312" w:eastAsia="仿宋_GB2312" w:cs="仿宋_GB2312"/>
                <w:bCs/>
                <w:sz w:val="28"/>
                <w:szCs w:val="28"/>
              </w:rPr>
              <w:t>全国统一命题考试课程（略）</w:t>
            </w:r>
            <w:r>
              <w:rPr>
                <w:rFonts w:hint="eastAsia" w:ascii="仿宋_GB2312" w:hAnsi="仿宋_GB2312" w:eastAsia="仿宋_GB2312" w:cs="仿宋_GB2312"/>
                <w:bCs/>
                <w:sz w:val="28"/>
                <w:szCs w:val="28"/>
                <w:lang w:eastAsia="zh-CN"/>
              </w:rPr>
              <w:t>。</w:t>
            </w:r>
          </w:p>
          <w:p>
            <w:pPr>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16.</w:t>
            </w:r>
            <w:r>
              <w:rPr>
                <w:rFonts w:hint="eastAsia" w:ascii="仿宋_GB2312" w:hAnsi="仿宋_GB2312" w:eastAsia="仿宋_GB2312" w:cs="仿宋_GB2312"/>
                <w:bCs/>
                <w:sz w:val="28"/>
                <w:szCs w:val="28"/>
              </w:rPr>
              <w:t>实践性学习环节课程（按主考学校要求执行）</w:t>
            </w:r>
            <w:r>
              <w:rPr>
                <w:rFonts w:hint="eastAsia" w:ascii="仿宋_GB2312" w:hAnsi="仿宋_GB2312" w:eastAsia="仿宋_GB2312" w:cs="仿宋_GB2312"/>
                <w:bCs/>
                <w:sz w:val="28"/>
                <w:szCs w:val="28"/>
                <w:lang w:eastAsia="zh-CN"/>
              </w:rPr>
              <w:t>。</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en-US"/>
              </w:rPr>
              <w:t>六、</w:t>
            </w:r>
            <w:r>
              <w:rPr>
                <w:rFonts w:hint="eastAsia" w:ascii="仿宋_GB2312" w:hAnsi="仿宋_GB2312" w:eastAsia="仿宋_GB2312" w:cs="仿宋_GB2312"/>
                <w:b/>
                <w:color w:val="000000"/>
                <w:sz w:val="28"/>
                <w:szCs w:val="28"/>
              </w:rPr>
              <w:t>实践性环节学习考核要求</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含实践的课程及实践所占学分：家畜解剖及组织胚胎学（</w:t>
            </w: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）、家畜病理学（</w:t>
            </w: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）、兽医微生物及免疫学（</w:t>
            </w:r>
            <w:r>
              <w:rPr>
                <w:rFonts w:ascii="仿宋_GB2312" w:hAnsi="仿宋_GB2312" w:eastAsia="仿宋_GB2312" w:cs="仿宋_GB2312"/>
                <w:kern w:val="2"/>
                <w:sz w:val="28"/>
                <w:szCs w:val="28"/>
                <w:lang w:val="en-US"/>
              </w:rPr>
              <w:t>3</w:t>
            </w:r>
            <w:r>
              <w:rPr>
                <w:rFonts w:hint="eastAsia" w:ascii="仿宋_GB2312" w:hAnsi="仿宋_GB2312" w:eastAsia="仿宋_GB2312" w:cs="仿宋_GB2312"/>
                <w:kern w:val="2"/>
                <w:sz w:val="28"/>
                <w:szCs w:val="28"/>
                <w:lang w:val="en-US"/>
              </w:rPr>
              <w:t>）、兽医内科学与兽医临床诊断学（</w:t>
            </w: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）、兽医外产科学（</w:t>
            </w: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）、家畜传染病与寄生虫病学（</w:t>
            </w: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毕业论文或毕业设计。结合动物疾病防治与诊断、卫生检验、动物检疫等内容进行一定的生产实践，撰写毕业论文或完成毕业设计。</w:t>
            </w:r>
          </w:p>
          <w:p>
            <w:pPr>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七、其他必要说明</w:t>
            </w:r>
          </w:p>
          <w:p>
            <w:pPr>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lang w:val="en-US"/>
              </w:rPr>
              <w:t>畜牧业类各专业专科毕业生均可直接报考本专业。</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kern w:val="2"/>
                <w:sz w:val="28"/>
                <w:szCs w:val="28"/>
                <w:lang w:val="en-US"/>
              </w:rPr>
              <w:t>2.</w:t>
            </w:r>
            <w:r>
              <w:rPr>
                <w:rFonts w:hint="eastAsia" w:ascii="仿宋_GB2312" w:hAnsi="仿宋_GB2312" w:eastAsia="仿宋_GB2312" w:cs="仿宋_GB2312"/>
                <w:kern w:val="2"/>
                <w:sz w:val="28"/>
                <w:szCs w:val="28"/>
                <w:lang w:val="en-US"/>
              </w:rPr>
              <w:t>其他专业专科毕业生也可报考本专业，但需要具有动物学、实验化学等本专业所需的基础知识。</w:t>
            </w:r>
          </w:p>
          <w:p>
            <w:pPr>
              <w:snapToGrid w:val="0"/>
              <w:spacing w:line="360" w:lineRule="auto"/>
              <w:ind w:firstLine="560" w:firstLineChars="200"/>
              <w:jc w:val="left"/>
              <w:rPr>
                <w:rFonts w:ascii="仿宋_GB2312" w:hAnsi="仿宋_GB2312" w:eastAsia="仿宋_GB2312" w:cs="仿宋_GB2312"/>
                <w:sz w:val="28"/>
                <w:szCs w:val="28"/>
              </w:rPr>
            </w:pPr>
          </w:p>
          <w:p/>
        </w:tc>
      </w:tr>
    </w:tbl>
    <w:p>
      <w:pPr>
        <w:pStyle w:val="2"/>
        <w:bidi w:val="0"/>
        <w:rPr>
          <w:rFonts w:hint="eastAsia" w:ascii="Times New Roman" w:hAnsi="Times New Roman"/>
        </w:rPr>
      </w:pPr>
      <w:r>
        <w:rPr>
          <w:rFonts w:hint="eastAsia" w:ascii="Times New Roman" w:hAnsi="Times New Roman"/>
          <w:lang w:val="en-US" w:eastAsia="zh-CN"/>
        </w:rPr>
        <w:t>动物医学</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090401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70"/>
        <w:gridCol w:w="944"/>
        <w:gridCol w:w="1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02765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家畜解剖及组织胚胎学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02766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家畜解剖及组织胚胎学（实践）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07557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家畜传染病与寄生虫学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07558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家畜传染病与寄生虫学（实践）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13502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动物福利</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14239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兽医法规</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14243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兽医内科学与兽医临床诊断学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14244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兽医内科学与兽医临床诊断学（实践）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14247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兽医外产科学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14248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兽医外产科学（实践）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02767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动物生理生化</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02783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家畜病理学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02784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家畜病理学（实践）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02787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兽医药理学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02788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畜牧学概论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07410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兽医微生物及免疫学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07411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兽医微生物及免疫学（实践）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14241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兽医公共卫生学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14242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兽医流行病学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14698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中兽医学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0</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动物医学（专升本）专业教材明细表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4"/>
        <w:gridCol w:w="1171"/>
        <w:gridCol w:w="975"/>
        <w:gridCol w:w="885"/>
        <w:gridCol w:w="2595"/>
        <w:gridCol w:w="2688"/>
        <w:gridCol w:w="1317"/>
        <w:gridCol w:w="1947"/>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02765</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家畜解剖及组织胚胎学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家畜解剖及组织胚胎学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杨银凤</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02766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家畜解剖及组织胚胎学（实践）</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07557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家畜传染病与寄生虫学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兽医传染病学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陈溥言</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2015年12月第六版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07558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家畜传染病与寄生虫学（实践）</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动物福利</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动物福利概论</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贾幼陵</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14239</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兽医法规</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畜牧兽医行政管理学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朱兆荣</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14243</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兽医内科学与兽医临床诊断学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兽医临床诊断学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王俊东</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2014年1月第二版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14244</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兽医内科学与兽医临床诊断学（实践）</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兽医外产科学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兽医外科与外科手术学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彭广能</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兽医外产科学（实践）</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02767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动物生理生化</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基础生物化学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陈惠、单志</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2020年8月第二版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02783</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家畜病理学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兽医病理学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马学恩、王凤龙</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2019年11月第五版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02784</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家畜病理学（实践）</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02787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兽医药理学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兽医药理学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陈杖榴</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2017年1月第四版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02788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畜牧学概论</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畜牧学概论</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李建国</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2019年9月第三版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07410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兽医微生物及免疫学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兽医微生物学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陆承平</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2013年1月第五版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07411</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兽医微生物及免疫学（实践）</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14241</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兽医公共卫生学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兽医公共卫生学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张彦明</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兽医流行病学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兽医流行病学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刘秀梵</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2012年7月第三版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090401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动物医学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中兽医学</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中兽医学</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胡元亮</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科学出版社有限责任公司</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2016年12月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3BD630D"/>
    <w:rsid w:val="09B45647"/>
    <w:rsid w:val="28C750F1"/>
    <w:rsid w:val="31ED55BC"/>
    <w:rsid w:val="631E2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2023-10-29T05:13:00Z</dcterms:created>
  <dc:creator>Administrator</dc:creator>
  <cp:lastModifiedBy>淡定</cp:lastModifiedBy>
  <dcterms:modified xsi:type="dcterms:W3CDTF">2023-10-29T09:44:39Z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8C321372B2C8442CA1B4518F1A19BFD4_12</vt:lpwstr>
  </property>
</Properties>
</file>