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Spec="center" w:tblpY="228"/>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675" w:hRule="atLeast"/>
          <w:jc w:val="center"/>
        </w:trPr>
        <w:tc>
          <w:tcPr>
            <w:tcW w:w="5000" w:type="pct"/>
          </w:tcPr>
          <w:p>
            <w:pPr>
              <w:spacing w:line="720" w:lineRule="auto"/>
              <w:rPr>
                <w:rFonts w:ascii="Times New Roman" w:hAnsi="Times New Roman"/>
                <w:b/>
                <w:bCs/>
                <w:sz w:val="44"/>
                <w:szCs w:val="48"/>
              </w:rPr>
            </w:pPr>
          </w:p>
          <w:p>
            <w:pPr>
              <w:pStyle w:val="4"/>
            </w:pP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工商管理（专升本）专业考试计划</w:t>
            </w:r>
          </w:p>
          <w:p>
            <w:pPr>
              <w:spacing w:afterLines="200"/>
              <w:rPr>
                <w:rFonts w:ascii="Times New Roman" w:hAnsi="Times New Roman"/>
                <w:szCs w:val="36"/>
              </w:rPr>
            </w:pPr>
          </w:p>
          <w:p>
            <w:pPr>
              <w:spacing w:afterLines="200"/>
              <w:rPr>
                <w:rFonts w:ascii="Times New Roman" w:hAnsi="Times New Roman"/>
                <w:szCs w:val="36"/>
              </w:rP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主考学校：西南财经大学</w:t>
            </w:r>
          </w:p>
          <w:p>
            <w:pPr>
              <w:spacing w:afterLines="200"/>
              <w:rPr>
                <w:rFonts w:ascii="Times New Roman" w:hAnsi="Times New Roman"/>
                <w:szCs w:val="36"/>
              </w:rPr>
            </w:pPr>
          </w:p>
          <w:p>
            <w:pPr>
              <w:spacing w:afterLines="200"/>
              <w:rPr>
                <w:rFonts w:ascii="Times New Roman" w:hAnsi="Times New Roman"/>
                <w:b/>
                <w:bCs/>
              </w:rPr>
            </w:pPr>
          </w:p>
          <w:p>
            <w:pPr>
              <w:pStyle w:val="4"/>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2023年1</w:t>
            </w:r>
            <w:r>
              <w:rPr>
                <w:rFonts w:hint="eastAsia" w:eastAsia="黑体" w:cs="方正仿宋_GBK"/>
                <w:kern w:val="0"/>
                <w:szCs w:val="22"/>
                <w:lang w:val="en-US"/>
              </w:rPr>
              <w:t>0</w:t>
            </w:r>
            <w:r>
              <w:rPr>
                <w:rFonts w:hint="eastAsia" w:eastAsia="黑体" w:cs="方正仿宋_GBK"/>
                <w:kern w:val="0"/>
                <w:szCs w:val="22"/>
                <w:lang w:val="zh-CN"/>
              </w:rPr>
              <w:t>月制定</w:t>
            </w:r>
          </w:p>
          <w:p>
            <w:pPr>
              <w:spacing w:line="520" w:lineRule="exact"/>
              <w:rPr>
                <w:rFonts w:ascii="Times New Roman" w:hAnsi="Times New Roman" w:eastAsia="微软雅黑"/>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4" w:hRule="atLeast"/>
          <w:jc w:val="center"/>
        </w:trPr>
        <w:tc>
          <w:tcPr>
            <w:tcW w:w="5000" w:type="pct"/>
          </w:tcPr>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一、指导思想</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结合高等教育自学考试特点，高举中国特色社会主义伟大旗帜，以马克思列宁主义、毛泽东思想、邓小平理论、“三个代表”重要思想、</w:t>
            </w:r>
            <w:r>
              <w:rPr>
                <w:rFonts w:hint="eastAsia" w:ascii="仿宋_GB2312" w:hAnsi="仿宋_GB2312" w:eastAsia="仿宋_GB2312" w:cs="仿宋_GB2312"/>
                <w:color w:val="000000"/>
                <w:sz w:val="28"/>
                <w:szCs w:val="28"/>
                <w:lang w:eastAsia="zh-CN"/>
              </w:rPr>
              <w:t>科学发展观、习近平新时代</w:t>
            </w:r>
            <w:r>
              <w:rPr>
                <w:rFonts w:hint="eastAsia" w:ascii="仿宋_GB2312" w:hAnsi="仿宋_GB2312" w:eastAsia="仿宋_GB2312" w:cs="仿宋_GB2312"/>
                <w:color w:val="000000"/>
                <w:sz w:val="28"/>
                <w:szCs w:val="28"/>
              </w:rPr>
              <w:t>中国特色社会主义思想为指导，全面贯彻党的教育方针、政策，坚持社会主义办学方向，坚持立德树人的根本任务，以适应社会经济发展需求和适应学生个体发展需求为导向，着力培养具有良好的思想政治素质、社会责任感以及工商企业管理新经济商务思维和实务技能的专业人才。</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二、学历层次及规格</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高等教育自学考试工商管理（专升本）专业的学历层次为本科，学科门类为管理学，专业类别为工商管理类。</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本专业考试计划规定合格课程门数</w:t>
            </w:r>
            <w:r>
              <w:rPr>
                <w:rFonts w:ascii="仿宋_GB2312" w:hAnsi="仿宋_GB2312" w:eastAsia="仿宋_GB2312" w:cs="仿宋_GB2312"/>
                <w:color w:val="000000"/>
                <w:sz w:val="28"/>
                <w:szCs w:val="28"/>
              </w:rPr>
              <w:t>14</w:t>
            </w:r>
            <w:r>
              <w:rPr>
                <w:rFonts w:hint="eastAsia" w:ascii="仿宋_GB2312" w:hAnsi="仿宋_GB2312" w:eastAsia="仿宋_GB2312" w:cs="仿宋_GB2312"/>
                <w:color w:val="000000"/>
                <w:sz w:val="28"/>
                <w:szCs w:val="28"/>
              </w:rPr>
              <w:t>门（其中考试课程相关的实践考核环节部分不单独计入课程总门数）</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总学分</w:t>
            </w:r>
            <w:r>
              <w:rPr>
                <w:rFonts w:ascii="仿宋_GB2312" w:hAnsi="仿宋_GB2312" w:eastAsia="仿宋_GB2312" w:cs="仿宋_GB2312"/>
                <w:color w:val="000000"/>
                <w:sz w:val="28"/>
                <w:szCs w:val="28"/>
              </w:rPr>
              <w:t>73</w:t>
            </w:r>
            <w:r>
              <w:rPr>
                <w:rFonts w:hint="eastAsia" w:ascii="仿宋_GB2312" w:hAnsi="仿宋_GB2312" w:eastAsia="仿宋_GB2312" w:cs="仿宋_GB2312"/>
                <w:color w:val="000000"/>
                <w:sz w:val="28"/>
                <w:szCs w:val="28"/>
              </w:rPr>
              <w:t>学分。</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凡按照本专业考试计划的规定，取得相应课程合格成绩且达到规定学分要求，毕业环节和实践性环节考核合格，思想品德经鉴定符合要求者，经审核通过，由四川省高等教育招生考试委员会颁发工商管理（专升本）专业毕业证书，主考学校副署，国家承认学历。符合高等学历继续教育学士学位授予条件者，由主考学校按规定授予学士学位。</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三、培养目标与基本要求</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培养目标：本专业培养政治信念坚定，德、智、体、美、劳全面发展，具有较高的科学文化素养、职业道德水准、创新创业能力和社会责任感，适应社会和经济发展需要，掌握管理学、经济学等学科的基本理论框架和知识体系，有一定的数字分析应用能力，具有团队精神、管理能力和沟通技能，能够从事战略管理、运营管理、项目管理等方面工作的专业技术及管理人才。</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基本要求：本专业要求熟练掌握工商管理的基本知识体系，具备实践领域的基本能力，有一定的数据分析能力，具有使用工商管理相关办公、统计和信息管理系统的实践应用能力。主要包括：</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掌握管理学、经济学和工商管理的基本理论和基本知识；</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系统掌握工商管理实践领域的基本方法和技能，有一定的决策能力；</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掌握一定的数学基础知识，能熟练地使用工商管理相关办公、统计和信息管理系统；</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熟悉国家工商管理领域的方针政策和法律法规；</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具有一定的外语综合应用能力和跨文化交流能力；</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具有较强的专业分析、写作、语言表达能力，以及基本的协调沟通和组织领导能力；</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具备对新生事物的学习和自主探索能力，具有一定的创新创业能力。</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四、课程设置与学分</w:t>
            </w:r>
          </w:p>
          <w:p>
            <w:pPr>
              <w:adjustRightInd w:val="0"/>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专业代码：</w:t>
            </w:r>
            <w:r>
              <w:rPr>
                <w:rFonts w:ascii="仿宋_GB2312" w:hAnsi="仿宋_GB2312" w:eastAsia="仿宋_GB2312" w:cs="仿宋_GB2312"/>
                <w:b/>
                <w:bCs/>
                <w:sz w:val="28"/>
                <w:szCs w:val="28"/>
              </w:rPr>
              <w:t>120201K</w:t>
            </w:r>
          </w:p>
          <w:tbl>
            <w:tblPr>
              <w:tblStyle w:val="5"/>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794"/>
              <w:gridCol w:w="965"/>
              <w:gridCol w:w="849"/>
              <w:gridCol w:w="3324"/>
              <w:gridCol w:w="496"/>
              <w:gridCol w:w="832"/>
              <w:gridCol w:w="9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课程类别</w:t>
                  </w: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w:t>
                  </w:r>
                </w:p>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代码</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课程名称</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学分</w:t>
                  </w:r>
                </w:p>
              </w:tc>
              <w:tc>
                <w:tcPr>
                  <w:tcW w:w="83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考试</w:t>
                  </w:r>
                </w:p>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方式</w:t>
                  </w:r>
                </w:p>
              </w:tc>
              <w:tc>
                <w:tcPr>
                  <w:tcW w:w="91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公</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共</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基</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础</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03708</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中国近现代史纲要</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83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03709</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马克思主义基本原理概论</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3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3</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13000</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英语（专升本）</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p>
              </w:tc>
              <w:tc>
                <w:tcPr>
                  <w:tcW w:w="83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04184</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线性代数（经管类）</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3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专</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业</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核</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心</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13887</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经济学原理（中级）</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83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13683</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管理学原理（中级）</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83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65" w:type="dxa"/>
                  <w:vMerge w:val="restar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00051</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管理系统中计算机应用</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3</w:t>
                  </w:r>
                </w:p>
              </w:tc>
              <w:tc>
                <w:tcPr>
                  <w:tcW w:w="83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65" w:type="dxa"/>
                  <w:vMerge w:val="continue"/>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00052</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管理系统中计算机应用</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实践）</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83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9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8</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14199</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生产运作与管理</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83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65" w:type="dxa"/>
                  <w:vMerge w:val="restar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9</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03346</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项目管理</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3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65" w:type="dxa"/>
                  <w:vMerge w:val="continue"/>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01465</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项目管理</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实践</w:t>
                  </w:r>
                  <w:r>
                    <w:rPr>
                      <w:rFonts w:hint="eastAsia" w:ascii="仿宋_GB2312" w:hAnsi="仿宋_GB2312" w:eastAsia="仿宋_GB2312" w:cs="仿宋_GB2312"/>
                      <w:bCs/>
                      <w:sz w:val="24"/>
                      <w:szCs w:val="24"/>
                      <w:lang w:eastAsia="zh-CN"/>
                    </w:rPr>
                    <w:t>）</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83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9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10</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00067</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财务管理学</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83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专</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业</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拓</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展</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965" w:type="dxa"/>
                  <w:vMerge w:val="restar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11</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07357</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金融理论与实务</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一</w:t>
                  </w:r>
                  <w:r>
                    <w:rPr>
                      <w:rFonts w:hint="eastAsia" w:ascii="仿宋_GB2312" w:hAnsi="仿宋_GB2312" w:eastAsia="仿宋_GB2312" w:cs="仿宋_GB2312"/>
                      <w:bCs/>
                      <w:sz w:val="24"/>
                      <w:szCs w:val="24"/>
                      <w:lang w:eastAsia="zh-CN"/>
                    </w:rPr>
                    <w:t>）</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83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65" w:type="dxa"/>
                  <w:vMerge w:val="continue"/>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07358</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金融理论与实务</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一</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实践</w:t>
                  </w:r>
                  <w:r>
                    <w:rPr>
                      <w:rFonts w:hint="eastAsia" w:ascii="仿宋_GB2312" w:hAnsi="仿宋_GB2312" w:eastAsia="仿宋_GB2312" w:cs="仿宋_GB2312"/>
                      <w:bCs/>
                      <w:sz w:val="24"/>
                      <w:szCs w:val="24"/>
                      <w:lang w:eastAsia="zh-CN"/>
                    </w:rPr>
                    <w:t>）</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3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9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12</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14159</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商业伦理与企业社会责任</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83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14104</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人力资源管理</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中级</w:t>
                  </w:r>
                  <w:r>
                    <w:rPr>
                      <w:rFonts w:hint="eastAsia" w:ascii="仿宋_GB2312" w:hAnsi="仿宋_GB2312" w:eastAsia="仿宋_GB2312" w:cs="仿宋_GB2312"/>
                      <w:bCs/>
                      <w:sz w:val="24"/>
                      <w:szCs w:val="24"/>
                      <w:lang w:eastAsia="zh-CN"/>
                    </w:rPr>
                    <w:t>）</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3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14071</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企业战略管理</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83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15</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11715</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职业生涯发展与规划</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83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16"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免考英语（专升本）替换课程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16</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06385</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网络信息检索与利用</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3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1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17</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00000</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毕业考核（或论文</w:t>
                  </w: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综合实践</w:t>
                  </w: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实验</w:t>
                  </w: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实习等）</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p>
              </w:tc>
              <w:tc>
                <w:tcPr>
                  <w:tcW w:w="83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p>
              </w:tc>
              <w:tc>
                <w:tcPr>
                  <w:tcW w:w="9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932" w:type="dxa"/>
                  <w:gridSpan w:val="4"/>
                  <w:tcBorders>
                    <w:top w:val="single" w:color="000000" w:sz="2" w:space="0"/>
                    <w:left w:val="single" w:color="000000" w:sz="2" w:space="0"/>
                    <w:bottom w:val="single" w:color="000000" w:sz="2" w:space="0"/>
                    <w:right w:val="single" w:color="auto" w:sz="4"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总学分</w:t>
                  </w:r>
                </w:p>
              </w:tc>
              <w:tc>
                <w:tcPr>
                  <w:tcW w:w="2244" w:type="dxa"/>
                  <w:gridSpan w:val="3"/>
                  <w:tcBorders>
                    <w:top w:val="single" w:color="000000" w:sz="2" w:space="0"/>
                    <w:left w:val="single" w:color="auto" w:sz="4"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73</w:t>
                  </w:r>
                </w:p>
              </w:tc>
            </w:tr>
          </w:tbl>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五、主要课程说明</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生产与运作管理</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是学习生产运作管理各个环节。包括生产运作管理的基本概念和需求预测，生产运作系统的设计，包括产品开发和技术选择、生产和服务设施选址、设施布置、工作设计与工作测量；生产运作系统的运行，包括综合生产计划、独立需求库存控制、物料需求计划与企业资源计划、制造业作业计划与控制、服务业作业计划、供应链管理、项目计划管理；生产运作系统的维护与改进，包括设备维修管理、质量管理、精细生产、其他先进生产方式。通过学习本课程，学生可以掌握生产与运作管理相关的基本知识，使学生懂得生产运作过程的组织，懂得计划与控制，懂得现代生产运作管理技术等。</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项目管理</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本课程主要内容是项目管理概论、项目目标与范围管理、项目管理组织、项目经理与人力资源管理、项目计划、项目进度管理、项目成本管理、项目质量管理、项目资源管理、项目采购与招投标管理、项目合同管理、项目沟通和冲突管理、项目风险管理、项目启动和终止管理、项目管理软件、</w:t>
            </w:r>
            <w:r>
              <w:rPr>
                <w:rFonts w:ascii="仿宋_GB2312" w:hAnsi="仿宋_GB2312" w:eastAsia="仿宋_GB2312" w:cs="仿宋_GB2312"/>
                <w:color w:val="000000"/>
                <w:sz w:val="28"/>
                <w:szCs w:val="28"/>
              </w:rPr>
              <w:t>PMP</w:t>
            </w:r>
            <w:r>
              <w:rPr>
                <w:rFonts w:hint="eastAsia" w:ascii="仿宋_GB2312" w:hAnsi="仿宋_GB2312" w:eastAsia="仿宋_GB2312" w:cs="仿宋_GB2312"/>
                <w:color w:val="000000"/>
                <w:sz w:val="28"/>
                <w:szCs w:val="28"/>
              </w:rPr>
              <w:t>介绍。本课程以培养应用型项目管理人才为导向，通过大量的案例分析、项目管理软件的使用和应用方法介绍，使学生掌握真实项目管理技能。</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金融理论与实务</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本课程主要内容是货币与货币制度、信用和金融工具、利息与利息率、金融机构体系、商业银行、中央银行、对外金融、货币理论等。通过本课程的学习使学生可以做到理论联系实际，及时了解国内外金融问题的现状，掌握观察和分析金融问题的正确方法。</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商业伦理与企业社会责任</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是企业伦理与社会责任的概念、必要性分析、评判标准分析、现状分析、现存问题的原因追溯和对策建议。通过本课程的学习使学生掌握更为完善的企业伦理与社会责任知识体系，提高商业决策中的道德判断和社会责任意识。</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人力资源管理</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中级</w:t>
            </w:r>
            <w:r>
              <w:rPr>
                <w:rFonts w:hint="eastAsia" w:ascii="仿宋_GB2312" w:hAnsi="仿宋_GB2312" w:eastAsia="仿宋_GB2312" w:cs="仿宋_GB2312"/>
                <w:color w:val="000000"/>
                <w:sz w:val="28"/>
                <w:szCs w:val="28"/>
                <w:lang w:eastAsia="zh-CN"/>
              </w:rPr>
              <w:t>）</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是人力资源规划、招聘，培训与开发，职业生涯管理，绩效管理，薪酬管理，人力资源外包等。本课程旨在帮助学生掌握人力资源管理的概念和基本功能，理论知识与实践结合，着重培养学生利用理论和方法分析问题和解决实际问题的能力。</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企业战略管理</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本课程主要内容是以战略引论、战略分析、战略制定、战略实施、战略控制等。课程内容侧重企业战略分析的方法，如价值链分析法、</w:t>
            </w:r>
            <w:r>
              <w:rPr>
                <w:rFonts w:ascii="仿宋_GB2312" w:hAnsi="仿宋_GB2312" w:eastAsia="仿宋_GB2312" w:cs="仿宋_GB2312"/>
                <w:color w:val="000000"/>
                <w:sz w:val="28"/>
                <w:szCs w:val="28"/>
              </w:rPr>
              <w:t>SWOT</w:t>
            </w:r>
            <w:r>
              <w:rPr>
                <w:rFonts w:hint="eastAsia" w:ascii="仿宋_GB2312" w:hAnsi="仿宋_GB2312" w:eastAsia="仿宋_GB2312" w:cs="仿宋_GB2312"/>
                <w:color w:val="000000"/>
                <w:sz w:val="28"/>
                <w:szCs w:val="28"/>
              </w:rPr>
              <w:t>分析法、波士顿矩阵法等。通过本课程的学习使学生能够运用企业战略管理的相关理论及分析方法，培养学生的战略分析能力和战略思维观念。</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职业生涯发展与规划</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本课程主要内容是以帕森斯的工作三原则为理论基础，包含探索自我性格、兴趣、技能、价值观、工作世界等。通过本课程学习使学生了解职业生涯规划的具体内涵，通过清晰、多视角</w:t>
            </w:r>
            <w:r>
              <w:rPr>
                <w:rFonts w:hint="eastAsia" w:ascii="仿宋_GB2312" w:hAnsi="仿宋_GB2312" w:eastAsia="仿宋_GB2312" w:cs="仿宋_GB2312"/>
                <w:color w:val="000000"/>
                <w:sz w:val="28"/>
                <w:szCs w:val="28"/>
                <w:lang w:eastAsia="zh-CN"/>
              </w:rPr>
              <w:t>地</w:t>
            </w:r>
            <w:r>
              <w:rPr>
                <w:rFonts w:hint="eastAsia" w:ascii="仿宋_GB2312" w:hAnsi="仿宋_GB2312" w:eastAsia="仿宋_GB2312" w:cs="仿宋_GB2312"/>
                <w:color w:val="000000"/>
                <w:sz w:val="28"/>
                <w:szCs w:val="28"/>
              </w:rPr>
              <w:t>认识自我世界和外部世界，初步形成职业目标，做好职业准备，提升生涯决策力和生涯行动力。</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8.</w:t>
            </w:r>
            <w:r>
              <w:rPr>
                <w:rFonts w:hint="eastAsia" w:ascii="仿宋_GB2312" w:hAnsi="仿宋_GB2312" w:eastAsia="仿宋_GB2312" w:cs="仿宋_GB2312"/>
                <w:color w:val="000000"/>
                <w:sz w:val="28"/>
                <w:szCs w:val="28"/>
              </w:rPr>
              <w:t>网络信息检索与利用</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是以文献资源及管理、文献检索、文献分析、文献利用以及学术规范五个方面。通过本课程不同类型信息资源检索方法的学习，使学生能够掌握并利用网络检索技术获取经济文献和信息，并对经济文献和信息进行研究、吸收与转化，培养学生的信息检索能力、信息运用能力，提升学生的论文写作水平。</w:t>
            </w:r>
          </w:p>
          <w:p>
            <w:pPr>
              <w:pStyle w:val="4"/>
              <w:snapToGrid w:val="0"/>
              <w:spacing w:line="360" w:lineRule="auto"/>
              <w:ind w:firstLine="560" w:firstLineChars="200"/>
              <w:jc w:val="left"/>
              <w:rPr>
                <w:rFonts w:hint="eastAsia" w:ascii="仿宋_GB2312" w:hAnsi="仿宋_GB2312" w:eastAsia="仿宋_GB2312" w:cs="仿宋_GB2312"/>
                <w:color w:val="000000"/>
                <w:sz w:val="28"/>
                <w:szCs w:val="28"/>
                <w:lang w:eastAsia="zh-CN"/>
              </w:rPr>
            </w:pPr>
            <w:r>
              <w:rPr>
                <w:rFonts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rPr>
              <w:t>全国统一命题考试课程（略）</w:t>
            </w:r>
            <w:r>
              <w:rPr>
                <w:rFonts w:hint="eastAsia" w:ascii="仿宋_GB2312" w:hAnsi="仿宋_GB2312" w:eastAsia="仿宋_GB2312" w:cs="仿宋_GB2312"/>
                <w:color w:val="000000"/>
                <w:sz w:val="28"/>
                <w:szCs w:val="28"/>
                <w:lang w:eastAsia="zh-CN"/>
              </w:rPr>
              <w:t>。</w:t>
            </w:r>
          </w:p>
          <w:p>
            <w:pPr>
              <w:pStyle w:val="4"/>
              <w:snapToGrid w:val="0"/>
              <w:spacing w:line="360" w:lineRule="auto"/>
              <w:ind w:firstLine="560" w:firstLineChars="200"/>
              <w:jc w:val="left"/>
              <w:rPr>
                <w:rFonts w:hint="eastAsia" w:ascii="仿宋_GB2312" w:hAnsi="仿宋_GB2312" w:eastAsia="仿宋_GB2312" w:cs="仿宋_GB2312"/>
                <w:color w:val="000000"/>
                <w:sz w:val="28"/>
                <w:szCs w:val="28"/>
                <w:lang w:eastAsia="zh-CN"/>
              </w:rPr>
            </w:pP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实践性学习环节课程（按主考学校要求执行）</w:t>
            </w:r>
            <w:r>
              <w:rPr>
                <w:rFonts w:hint="eastAsia" w:ascii="仿宋_GB2312" w:hAnsi="仿宋_GB2312" w:eastAsia="仿宋_GB2312" w:cs="仿宋_GB2312"/>
                <w:color w:val="000000"/>
                <w:sz w:val="28"/>
                <w:szCs w:val="28"/>
                <w:lang w:eastAsia="zh-CN"/>
              </w:rPr>
              <w:t>。</w:t>
            </w:r>
          </w:p>
          <w:p>
            <w:pPr>
              <w:adjustRightInd w:val="0"/>
              <w:snapToGrid w:val="0"/>
              <w:spacing w:line="360" w:lineRule="auto"/>
              <w:ind w:firstLine="562"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六、实践性环节学习考核要求</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含实践的课程及实践所占学分：管理系统中计算机应用</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学分、项目管理</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学分，金融理论与实务</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一</w:t>
            </w:r>
            <w:r>
              <w:rPr>
                <w:rFonts w:hint="eastAsia" w:ascii="仿宋_GB2312" w:hAnsi="仿宋_GB2312" w:eastAsia="仿宋_GB2312" w:cs="仿宋_GB2312"/>
                <w:color w:val="000000"/>
                <w:sz w:val="28"/>
                <w:szCs w:val="28"/>
                <w:lang w:eastAsia="zh-CN"/>
              </w:rPr>
              <w:t>）</w:t>
            </w: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学分。</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毕业论文。</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凡理论考试与实践环节考核两部分相结合的课程为一门课程，考生必须取得两个部分的合格成绩方能获得该门课程的学分。</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七、其他必要的说明</w:t>
            </w:r>
          </w:p>
          <w:p>
            <w:pPr>
              <w:pStyle w:val="4"/>
              <w:snapToGrid w:val="0"/>
              <w:spacing w:line="360" w:lineRule="auto"/>
              <w:ind w:firstLine="560" w:firstLineChars="200"/>
              <w:jc w:val="left"/>
              <w:rPr>
                <w:rFonts w:ascii="Times New Roman" w:hAnsi="Times New Roman" w:eastAsia="微软雅黑"/>
                <w:b/>
                <w:bCs/>
                <w:sz w:val="30"/>
                <w:szCs w:val="30"/>
              </w:rPr>
            </w:pPr>
            <w:r>
              <w:rPr>
                <w:rFonts w:hint="eastAsia" w:ascii="仿宋_GB2312" w:hAnsi="仿宋_GB2312" w:eastAsia="仿宋_GB2312" w:cs="仿宋_GB2312"/>
                <w:color w:val="000000"/>
                <w:sz w:val="28"/>
                <w:szCs w:val="28"/>
              </w:rPr>
              <w:t>报考本专业的考生要求具有专科以上或即将取得专科层次学历，具有管理学等本专业所需的基础知识。</w:t>
            </w:r>
          </w:p>
        </w:tc>
      </w:tr>
    </w:tbl>
    <w:p>
      <w:pPr>
        <w:pStyle w:val="2"/>
        <w:bidi w:val="0"/>
        <w:rPr>
          <w:rFonts w:ascii="Times New Roman" w:hAnsi="Times New Roman"/>
        </w:rPr>
      </w:pPr>
      <w:r>
        <w:rPr>
          <w:rFonts w:hint="eastAsia" w:ascii="Times New Roman" w:hAnsi="Times New Roman"/>
        </w:rPr>
        <w:t>工商管理（专升本）专业课程设置与学分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156" w:afterLines="50" w:line="500" w:lineRule="exact"/>
        <w:jc w:val="center"/>
        <w:textAlignment w:val="auto"/>
        <w:rPr>
          <w:rFonts w:hint="eastAsia" w:ascii="Times New Roman" w:hAnsi="Times New Roman" w:eastAsia="黑体" w:cs="黑体"/>
          <w:color w:val="auto"/>
          <w:kern w:val="0"/>
          <w:sz w:val="24"/>
          <w:szCs w:val="22"/>
        </w:rPr>
      </w:pPr>
      <w:r>
        <w:rPr>
          <w:rFonts w:hint="eastAsia" w:ascii="Times New Roman" w:hAnsi="Times New Roman" w:eastAsia="黑体" w:cs="黑体"/>
          <w:color w:val="auto"/>
          <w:kern w:val="0"/>
          <w:sz w:val="24"/>
          <w:szCs w:val="22"/>
        </w:rPr>
        <w:t>专业层次：专升本                                专业代码：</w:t>
      </w:r>
      <w:r>
        <w:rPr>
          <w:rFonts w:hint="eastAsia" w:ascii="Times New Roman" w:hAnsi="Times New Roman" w:eastAsia="黑体" w:cs="黑体"/>
          <w:color w:val="auto"/>
          <w:kern w:val="0"/>
          <w:sz w:val="24"/>
          <w:szCs w:val="22"/>
          <w:lang w:val="en-US" w:eastAsia="zh-CN" w:bidi="ar-SA"/>
        </w:rPr>
        <w:t>120201K</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1064"/>
        <w:gridCol w:w="4653"/>
        <w:gridCol w:w="921"/>
        <w:gridCol w:w="19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adjustRightInd w:val="0"/>
              <w:snapToGrid w:val="0"/>
              <w:jc w:val="center"/>
              <w:rPr>
                <w:rFonts w:hint="eastAsia" w:ascii="Times New Roman" w:hAnsi="Times New Roman" w:eastAsia="黑体" w:cs="黑体"/>
                <w:b w:val="0"/>
                <w:bCs/>
                <w:color w:val="auto"/>
                <w:kern w:val="0"/>
                <w:sz w:val="18"/>
                <w:szCs w:val="18"/>
              </w:rPr>
            </w:pPr>
            <w:r>
              <w:rPr>
                <w:rFonts w:hint="eastAsia" w:ascii="Times New Roman" w:hAnsi="Times New Roman" w:eastAsia="黑体" w:cs="黑体"/>
                <w:b w:val="0"/>
                <w:bCs/>
                <w:color w:val="auto"/>
                <w:sz w:val="18"/>
                <w:szCs w:val="18"/>
              </w:rPr>
              <w:t>序号</w:t>
            </w:r>
          </w:p>
        </w:tc>
        <w:tc>
          <w:tcPr>
            <w:tcW w:w="56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adjustRightInd w:val="0"/>
              <w:snapToGrid w:val="0"/>
              <w:jc w:val="center"/>
              <w:rPr>
                <w:rFonts w:hint="eastAsia" w:ascii="Times New Roman" w:hAnsi="Times New Roman" w:eastAsia="黑体" w:cs="黑体"/>
                <w:b w:val="0"/>
                <w:bCs/>
                <w:color w:val="auto"/>
                <w:kern w:val="0"/>
                <w:sz w:val="18"/>
                <w:szCs w:val="18"/>
              </w:rPr>
            </w:pPr>
            <w:r>
              <w:rPr>
                <w:rFonts w:hint="eastAsia" w:ascii="Times New Roman" w:hAnsi="Times New Roman" w:eastAsia="黑体" w:cs="黑体"/>
                <w:b w:val="0"/>
                <w:bCs/>
                <w:color w:val="auto"/>
                <w:sz w:val="18"/>
                <w:szCs w:val="18"/>
              </w:rPr>
              <w:t>课码</w:t>
            </w:r>
          </w:p>
        </w:tc>
        <w:tc>
          <w:tcPr>
            <w:tcW w:w="247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adjustRightInd w:val="0"/>
              <w:snapToGrid w:val="0"/>
              <w:jc w:val="center"/>
              <w:rPr>
                <w:rFonts w:hint="eastAsia" w:ascii="Times New Roman" w:hAnsi="Times New Roman" w:eastAsia="黑体" w:cs="黑体"/>
                <w:b w:val="0"/>
                <w:bCs/>
                <w:color w:val="auto"/>
                <w:kern w:val="0"/>
                <w:sz w:val="18"/>
                <w:szCs w:val="18"/>
              </w:rPr>
            </w:pPr>
            <w:r>
              <w:rPr>
                <w:rFonts w:hint="eastAsia" w:ascii="Times New Roman" w:hAnsi="Times New Roman" w:eastAsia="黑体" w:cs="黑体"/>
                <w:b w:val="0"/>
                <w:bCs/>
                <w:color w:val="auto"/>
                <w:sz w:val="18"/>
                <w:szCs w:val="18"/>
              </w:rPr>
              <w:t>课程名称</w:t>
            </w:r>
          </w:p>
        </w:tc>
        <w:tc>
          <w:tcPr>
            <w:tcW w:w="48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adjustRightInd w:val="0"/>
              <w:snapToGrid w:val="0"/>
              <w:jc w:val="center"/>
              <w:rPr>
                <w:rFonts w:hint="eastAsia" w:ascii="Times New Roman" w:hAnsi="Times New Roman" w:eastAsia="黑体" w:cs="黑体"/>
                <w:b w:val="0"/>
                <w:bCs/>
                <w:color w:val="auto"/>
                <w:kern w:val="0"/>
                <w:sz w:val="18"/>
                <w:szCs w:val="18"/>
              </w:rPr>
            </w:pPr>
            <w:r>
              <w:rPr>
                <w:rFonts w:hint="eastAsia" w:ascii="Times New Roman" w:hAnsi="Times New Roman" w:eastAsia="黑体" w:cs="黑体"/>
                <w:b w:val="0"/>
                <w:bCs/>
                <w:color w:val="auto"/>
                <w:sz w:val="18"/>
                <w:szCs w:val="18"/>
              </w:rPr>
              <w:t>学分</w:t>
            </w:r>
          </w:p>
        </w:tc>
        <w:tc>
          <w:tcPr>
            <w:tcW w:w="10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b w:val="0"/>
                <w:bCs/>
                <w:color w:val="auto"/>
                <w:kern w:val="0"/>
                <w:sz w:val="18"/>
                <w:szCs w:val="18"/>
              </w:rPr>
            </w:pPr>
            <w:r>
              <w:rPr>
                <w:rFonts w:hint="eastAsia" w:ascii="Times New Roman" w:hAnsi="Times New Roman" w:eastAsia="黑体" w:cs="黑体"/>
                <w:b w:val="0"/>
                <w:bCs/>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00051</w:t>
            </w:r>
          </w:p>
        </w:tc>
        <w:tc>
          <w:tcPr>
            <w:tcW w:w="247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管理系统中计算机应用</w:t>
            </w:r>
          </w:p>
        </w:tc>
        <w:tc>
          <w:tcPr>
            <w:tcW w:w="4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00052</w:t>
            </w:r>
          </w:p>
        </w:tc>
        <w:tc>
          <w:tcPr>
            <w:tcW w:w="247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 xml:space="preserve">管理系统中计算机应用 </w:t>
            </w:r>
            <w:r>
              <w:rPr>
                <w:rFonts w:hint="eastAsia" w:cs="宋体"/>
                <w:i w:val="0"/>
                <w:iCs w:val="0"/>
                <w:color w:val="auto"/>
                <w:kern w:val="0"/>
                <w:sz w:val="18"/>
                <w:szCs w:val="18"/>
                <w:u w:val="none"/>
                <w:lang w:val="en-US" w:eastAsia="zh-CN" w:bidi="ar"/>
              </w:rPr>
              <w:t>（</w:t>
            </w:r>
            <w:r>
              <w:rPr>
                <w:rFonts w:hint="eastAsia" w:ascii="Times New Roman" w:hAnsi="Times New Roman" w:eastAsia="宋体" w:cs="宋体"/>
                <w:i w:val="0"/>
                <w:iCs w:val="0"/>
                <w:color w:val="auto"/>
                <w:kern w:val="0"/>
                <w:sz w:val="18"/>
                <w:szCs w:val="18"/>
                <w:u w:val="none"/>
                <w:lang w:val="en-US" w:eastAsia="zh-CN" w:bidi="ar"/>
              </w:rPr>
              <w:t>实践）</w:t>
            </w:r>
          </w:p>
        </w:tc>
        <w:tc>
          <w:tcPr>
            <w:tcW w:w="4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00067</w:t>
            </w:r>
          </w:p>
        </w:tc>
        <w:tc>
          <w:tcPr>
            <w:tcW w:w="247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财务管理学</w:t>
            </w:r>
          </w:p>
        </w:tc>
        <w:tc>
          <w:tcPr>
            <w:tcW w:w="4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04184</w:t>
            </w:r>
          </w:p>
        </w:tc>
        <w:tc>
          <w:tcPr>
            <w:tcW w:w="247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 xml:space="preserve">线性代数 </w:t>
            </w:r>
            <w:r>
              <w:rPr>
                <w:rFonts w:hint="eastAsia" w:cs="宋体"/>
                <w:i w:val="0"/>
                <w:iCs w:val="0"/>
                <w:color w:val="auto"/>
                <w:kern w:val="0"/>
                <w:sz w:val="18"/>
                <w:szCs w:val="18"/>
                <w:u w:val="none"/>
                <w:lang w:val="en-US" w:eastAsia="zh-CN" w:bidi="ar"/>
              </w:rPr>
              <w:t>（</w:t>
            </w:r>
            <w:r>
              <w:rPr>
                <w:rFonts w:hint="eastAsia" w:ascii="Times New Roman" w:hAnsi="Times New Roman" w:eastAsia="宋体" w:cs="宋体"/>
                <w:i w:val="0"/>
                <w:iCs w:val="0"/>
                <w:color w:val="auto"/>
                <w:kern w:val="0"/>
                <w:sz w:val="18"/>
                <w:szCs w:val="18"/>
                <w:u w:val="none"/>
                <w:lang w:val="en-US" w:eastAsia="zh-CN" w:bidi="ar"/>
              </w:rPr>
              <w:t>经管类</w:t>
            </w:r>
            <w:r>
              <w:rPr>
                <w:rFonts w:hint="eastAsia" w:cs="宋体"/>
                <w:i w:val="0"/>
                <w:iCs w:val="0"/>
                <w:color w:val="auto"/>
                <w:kern w:val="0"/>
                <w:sz w:val="18"/>
                <w:szCs w:val="18"/>
                <w:u w:val="none"/>
                <w:lang w:val="en-US" w:eastAsia="zh-CN" w:bidi="ar"/>
              </w:rPr>
              <w:t>）</w:t>
            </w:r>
          </w:p>
        </w:tc>
        <w:tc>
          <w:tcPr>
            <w:tcW w:w="4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13000</w:t>
            </w:r>
          </w:p>
        </w:tc>
        <w:tc>
          <w:tcPr>
            <w:tcW w:w="247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 xml:space="preserve">英语 </w:t>
            </w:r>
            <w:r>
              <w:rPr>
                <w:rFonts w:hint="eastAsia" w:cs="宋体"/>
                <w:i w:val="0"/>
                <w:iCs w:val="0"/>
                <w:color w:val="auto"/>
                <w:kern w:val="0"/>
                <w:sz w:val="18"/>
                <w:szCs w:val="18"/>
                <w:u w:val="none"/>
                <w:lang w:val="en-US" w:eastAsia="zh-CN" w:bidi="ar"/>
              </w:rPr>
              <w:t>（</w:t>
            </w:r>
            <w:r>
              <w:rPr>
                <w:rFonts w:hint="eastAsia" w:ascii="Times New Roman" w:hAnsi="Times New Roman" w:eastAsia="宋体" w:cs="宋体"/>
                <w:i w:val="0"/>
                <w:iCs w:val="0"/>
                <w:color w:val="auto"/>
                <w:kern w:val="0"/>
                <w:sz w:val="18"/>
                <w:szCs w:val="18"/>
                <w:u w:val="none"/>
                <w:lang w:val="en-US" w:eastAsia="zh-CN" w:bidi="ar"/>
              </w:rPr>
              <w:t>专升本</w:t>
            </w:r>
            <w:r>
              <w:rPr>
                <w:rFonts w:hint="eastAsia" w:cs="宋体"/>
                <w:i w:val="0"/>
                <w:iCs w:val="0"/>
                <w:color w:val="auto"/>
                <w:kern w:val="0"/>
                <w:sz w:val="18"/>
                <w:szCs w:val="18"/>
                <w:u w:val="none"/>
                <w:lang w:val="en-US" w:eastAsia="zh-CN" w:bidi="ar"/>
              </w:rPr>
              <w:t>）</w:t>
            </w:r>
          </w:p>
        </w:tc>
        <w:tc>
          <w:tcPr>
            <w:tcW w:w="4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10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13683</w:t>
            </w:r>
          </w:p>
        </w:tc>
        <w:tc>
          <w:tcPr>
            <w:tcW w:w="247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 xml:space="preserve">管理学原理 </w:t>
            </w:r>
            <w:r>
              <w:rPr>
                <w:rFonts w:hint="eastAsia" w:cs="宋体"/>
                <w:i w:val="0"/>
                <w:iCs w:val="0"/>
                <w:color w:val="auto"/>
                <w:kern w:val="0"/>
                <w:sz w:val="18"/>
                <w:szCs w:val="18"/>
                <w:u w:val="none"/>
                <w:lang w:val="en-US" w:eastAsia="zh-CN" w:bidi="ar"/>
              </w:rPr>
              <w:t>（</w:t>
            </w:r>
            <w:r>
              <w:rPr>
                <w:rFonts w:hint="eastAsia" w:ascii="Times New Roman" w:hAnsi="Times New Roman" w:eastAsia="宋体" w:cs="宋体"/>
                <w:i w:val="0"/>
                <w:iCs w:val="0"/>
                <w:color w:val="auto"/>
                <w:kern w:val="0"/>
                <w:sz w:val="18"/>
                <w:szCs w:val="18"/>
                <w:u w:val="none"/>
                <w:lang w:val="en-US" w:eastAsia="zh-CN" w:bidi="ar"/>
              </w:rPr>
              <w:t>中级</w:t>
            </w:r>
            <w:r>
              <w:rPr>
                <w:rFonts w:hint="eastAsia" w:cs="宋体"/>
                <w:i w:val="0"/>
                <w:iCs w:val="0"/>
                <w:color w:val="auto"/>
                <w:kern w:val="0"/>
                <w:sz w:val="18"/>
                <w:szCs w:val="18"/>
                <w:u w:val="none"/>
                <w:lang w:val="en-US" w:eastAsia="zh-CN" w:bidi="ar"/>
              </w:rPr>
              <w:t>）</w:t>
            </w:r>
          </w:p>
        </w:tc>
        <w:tc>
          <w:tcPr>
            <w:tcW w:w="4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13887</w:t>
            </w:r>
          </w:p>
        </w:tc>
        <w:tc>
          <w:tcPr>
            <w:tcW w:w="247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 xml:space="preserve">经济学原理 </w:t>
            </w:r>
            <w:r>
              <w:rPr>
                <w:rFonts w:hint="eastAsia" w:cs="宋体"/>
                <w:i w:val="0"/>
                <w:iCs w:val="0"/>
                <w:color w:val="auto"/>
                <w:kern w:val="0"/>
                <w:sz w:val="18"/>
                <w:szCs w:val="18"/>
                <w:u w:val="none"/>
                <w:lang w:val="en-US" w:eastAsia="zh-CN" w:bidi="ar"/>
              </w:rPr>
              <w:t>（</w:t>
            </w:r>
            <w:r>
              <w:rPr>
                <w:rFonts w:hint="eastAsia" w:ascii="Times New Roman" w:hAnsi="Times New Roman" w:eastAsia="宋体" w:cs="宋体"/>
                <w:i w:val="0"/>
                <w:iCs w:val="0"/>
                <w:color w:val="auto"/>
                <w:kern w:val="0"/>
                <w:sz w:val="18"/>
                <w:szCs w:val="18"/>
                <w:u w:val="none"/>
                <w:lang w:val="en-US" w:eastAsia="zh-CN" w:bidi="ar"/>
              </w:rPr>
              <w:t>中级</w:t>
            </w:r>
            <w:r>
              <w:rPr>
                <w:rFonts w:hint="eastAsia" w:cs="宋体"/>
                <w:i w:val="0"/>
                <w:iCs w:val="0"/>
                <w:color w:val="auto"/>
                <w:kern w:val="0"/>
                <w:sz w:val="18"/>
                <w:szCs w:val="18"/>
                <w:u w:val="none"/>
                <w:lang w:val="en-US" w:eastAsia="zh-CN" w:bidi="ar"/>
              </w:rPr>
              <w:t>）</w:t>
            </w:r>
          </w:p>
        </w:tc>
        <w:tc>
          <w:tcPr>
            <w:tcW w:w="4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03708</w:t>
            </w:r>
          </w:p>
        </w:tc>
        <w:tc>
          <w:tcPr>
            <w:tcW w:w="247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4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03709</w:t>
            </w:r>
          </w:p>
        </w:tc>
        <w:tc>
          <w:tcPr>
            <w:tcW w:w="247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4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03346</w:t>
            </w:r>
          </w:p>
        </w:tc>
        <w:tc>
          <w:tcPr>
            <w:tcW w:w="247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项目管理</w:t>
            </w:r>
          </w:p>
        </w:tc>
        <w:tc>
          <w:tcPr>
            <w:tcW w:w="4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01465</w:t>
            </w:r>
          </w:p>
        </w:tc>
        <w:tc>
          <w:tcPr>
            <w:tcW w:w="247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 xml:space="preserve">项目管理 </w:t>
            </w:r>
            <w:r>
              <w:rPr>
                <w:rFonts w:hint="eastAsia" w:cs="宋体"/>
                <w:i w:val="0"/>
                <w:iCs w:val="0"/>
                <w:color w:val="auto"/>
                <w:kern w:val="0"/>
                <w:sz w:val="18"/>
                <w:szCs w:val="18"/>
                <w:u w:val="none"/>
                <w:lang w:val="en-US" w:eastAsia="zh-CN" w:bidi="ar"/>
              </w:rPr>
              <w:t>（</w:t>
            </w:r>
            <w:r>
              <w:rPr>
                <w:rFonts w:hint="eastAsia" w:ascii="Times New Roman" w:hAnsi="Times New Roman" w:eastAsia="宋体" w:cs="宋体"/>
                <w:i w:val="0"/>
                <w:iCs w:val="0"/>
                <w:color w:val="auto"/>
                <w:kern w:val="0"/>
                <w:sz w:val="18"/>
                <w:szCs w:val="18"/>
                <w:u w:val="none"/>
                <w:lang w:val="en-US" w:eastAsia="zh-CN" w:bidi="ar"/>
              </w:rPr>
              <w:t>实践</w:t>
            </w:r>
            <w:r>
              <w:rPr>
                <w:rFonts w:hint="eastAsia" w:cs="宋体"/>
                <w:i w:val="0"/>
                <w:iCs w:val="0"/>
                <w:color w:val="auto"/>
                <w:kern w:val="0"/>
                <w:sz w:val="18"/>
                <w:szCs w:val="18"/>
                <w:u w:val="none"/>
                <w:lang w:val="en-US" w:eastAsia="zh-CN" w:bidi="ar"/>
              </w:rPr>
              <w:t>）</w:t>
            </w:r>
          </w:p>
        </w:tc>
        <w:tc>
          <w:tcPr>
            <w:tcW w:w="4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07357</w:t>
            </w:r>
          </w:p>
        </w:tc>
        <w:tc>
          <w:tcPr>
            <w:tcW w:w="247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 xml:space="preserve">金融理论与实务 </w:t>
            </w:r>
            <w:r>
              <w:rPr>
                <w:rFonts w:hint="eastAsia" w:cs="宋体"/>
                <w:i w:val="0"/>
                <w:iCs w:val="0"/>
                <w:color w:val="auto"/>
                <w:kern w:val="0"/>
                <w:sz w:val="18"/>
                <w:szCs w:val="18"/>
                <w:u w:val="none"/>
                <w:lang w:val="en-US" w:eastAsia="zh-CN" w:bidi="ar"/>
              </w:rPr>
              <w:t>（</w:t>
            </w:r>
            <w:r>
              <w:rPr>
                <w:rFonts w:hint="eastAsia" w:ascii="Times New Roman" w:hAnsi="Times New Roman" w:eastAsia="宋体" w:cs="宋体"/>
                <w:i w:val="0"/>
                <w:iCs w:val="0"/>
                <w:color w:val="auto"/>
                <w:kern w:val="0"/>
                <w:sz w:val="18"/>
                <w:szCs w:val="18"/>
                <w:u w:val="none"/>
                <w:lang w:val="en-US" w:eastAsia="zh-CN" w:bidi="ar"/>
              </w:rPr>
              <w:t>一</w:t>
            </w:r>
            <w:r>
              <w:rPr>
                <w:rFonts w:hint="eastAsia" w:cs="宋体"/>
                <w:i w:val="0"/>
                <w:iCs w:val="0"/>
                <w:color w:val="auto"/>
                <w:kern w:val="0"/>
                <w:sz w:val="18"/>
                <w:szCs w:val="18"/>
                <w:u w:val="none"/>
                <w:lang w:val="en-US" w:eastAsia="zh-CN" w:bidi="ar"/>
              </w:rPr>
              <w:t>）</w:t>
            </w:r>
          </w:p>
        </w:tc>
        <w:tc>
          <w:tcPr>
            <w:tcW w:w="4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07358</w:t>
            </w:r>
          </w:p>
        </w:tc>
        <w:tc>
          <w:tcPr>
            <w:tcW w:w="247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 xml:space="preserve">金融理论与实务 </w:t>
            </w:r>
            <w:r>
              <w:rPr>
                <w:rFonts w:hint="eastAsia" w:cs="宋体"/>
                <w:i w:val="0"/>
                <w:iCs w:val="0"/>
                <w:color w:val="auto"/>
                <w:kern w:val="0"/>
                <w:sz w:val="18"/>
                <w:szCs w:val="18"/>
                <w:u w:val="none"/>
                <w:lang w:val="en-US" w:eastAsia="zh-CN" w:bidi="ar"/>
              </w:rPr>
              <w:t>（</w:t>
            </w:r>
            <w:r>
              <w:rPr>
                <w:rFonts w:hint="eastAsia" w:ascii="Times New Roman" w:hAnsi="Times New Roman" w:eastAsia="宋体" w:cs="宋体"/>
                <w:i w:val="0"/>
                <w:iCs w:val="0"/>
                <w:color w:val="auto"/>
                <w:kern w:val="0"/>
                <w:sz w:val="18"/>
                <w:szCs w:val="18"/>
                <w:u w:val="none"/>
                <w:lang w:val="en-US" w:eastAsia="zh-CN" w:bidi="ar"/>
              </w:rPr>
              <w:t>一</w:t>
            </w:r>
            <w:r>
              <w:rPr>
                <w:rFonts w:hint="eastAsia" w:cs="宋体"/>
                <w:i w:val="0"/>
                <w:iCs w:val="0"/>
                <w:color w:val="auto"/>
                <w:kern w:val="0"/>
                <w:sz w:val="18"/>
                <w:szCs w:val="18"/>
                <w:u w:val="none"/>
                <w:lang w:val="en-US" w:eastAsia="zh-CN" w:bidi="ar"/>
              </w:rPr>
              <w:t>）</w:t>
            </w:r>
            <w:r>
              <w:rPr>
                <w:rFonts w:hint="eastAsia" w:ascii="Times New Roman" w:hAnsi="Times New Roman" w:eastAsia="宋体" w:cs="宋体"/>
                <w:i w:val="0"/>
                <w:iCs w:val="0"/>
                <w:color w:val="auto"/>
                <w:kern w:val="0"/>
                <w:sz w:val="18"/>
                <w:szCs w:val="18"/>
                <w:u w:val="none"/>
                <w:lang w:val="en-US" w:eastAsia="zh-CN" w:bidi="ar"/>
              </w:rPr>
              <w:t xml:space="preserve"> </w:t>
            </w:r>
            <w:r>
              <w:rPr>
                <w:rFonts w:hint="eastAsia" w:cs="宋体"/>
                <w:i w:val="0"/>
                <w:iCs w:val="0"/>
                <w:color w:val="auto"/>
                <w:kern w:val="0"/>
                <w:sz w:val="18"/>
                <w:szCs w:val="18"/>
                <w:u w:val="none"/>
                <w:lang w:val="en-US" w:eastAsia="zh-CN" w:bidi="ar"/>
              </w:rPr>
              <w:t>（</w:t>
            </w:r>
            <w:r>
              <w:rPr>
                <w:rFonts w:hint="eastAsia" w:ascii="Times New Roman" w:hAnsi="Times New Roman" w:eastAsia="宋体" w:cs="宋体"/>
                <w:i w:val="0"/>
                <w:iCs w:val="0"/>
                <w:color w:val="auto"/>
                <w:kern w:val="0"/>
                <w:sz w:val="18"/>
                <w:szCs w:val="18"/>
                <w:u w:val="none"/>
                <w:lang w:val="en-US" w:eastAsia="zh-CN" w:bidi="ar"/>
              </w:rPr>
              <w:t>实践</w:t>
            </w:r>
            <w:r>
              <w:rPr>
                <w:rFonts w:hint="eastAsia" w:cs="宋体"/>
                <w:i w:val="0"/>
                <w:iCs w:val="0"/>
                <w:color w:val="auto"/>
                <w:kern w:val="0"/>
                <w:sz w:val="18"/>
                <w:szCs w:val="18"/>
                <w:u w:val="none"/>
                <w:lang w:val="en-US" w:eastAsia="zh-CN" w:bidi="ar"/>
              </w:rPr>
              <w:t>）</w:t>
            </w:r>
          </w:p>
        </w:tc>
        <w:tc>
          <w:tcPr>
            <w:tcW w:w="4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14071</w:t>
            </w:r>
          </w:p>
        </w:tc>
        <w:tc>
          <w:tcPr>
            <w:tcW w:w="247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企业战略管理</w:t>
            </w:r>
          </w:p>
        </w:tc>
        <w:tc>
          <w:tcPr>
            <w:tcW w:w="4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14104</w:t>
            </w:r>
          </w:p>
        </w:tc>
        <w:tc>
          <w:tcPr>
            <w:tcW w:w="247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 xml:space="preserve">人力资源管理 </w:t>
            </w:r>
            <w:r>
              <w:rPr>
                <w:rFonts w:hint="eastAsia" w:cs="宋体"/>
                <w:i w:val="0"/>
                <w:iCs w:val="0"/>
                <w:color w:val="auto"/>
                <w:kern w:val="0"/>
                <w:sz w:val="18"/>
                <w:szCs w:val="18"/>
                <w:u w:val="none"/>
                <w:lang w:val="en-US" w:eastAsia="zh-CN" w:bidi="ar"/>
              </w:rPr>
              <w:t>（</w:t>
            </w:r>
            <w:r>
              <w:rPr>
                <w:rFonts w:hint="eastAsia" w:ascii="Times New Roman" w:hAnsi="Times New Roman" w:eastAsia="宋体" w:cs="宋体"/>
                <w:i w:val="0"/>
                <w:iCs w:val="0"/>
                <w:color w:val="auto"/>
                <w:kern w:val="0"/>
                <w:sz w:val="18"/>
                <w:szCs w:val="18"/>
                <w:u w:val="none"/>
                <w:lang w:val="en-US" w:eastAsia="zh-CN" w:bidi="ar"/>
              </w:rPr>
              <w:t>中级</w:t>
            </w:r>
            <w:r>
              <w:rPr>
                <w:rFonts w:hint="eastAsia" w:cs="宋体"/>
                <w:i w:val="0"/>
                <w:iCs w:val="0"/>
                <w:color w:val="auto"/>
                <w:kern w:val="0"/>
                <w:sz w:val="18"/>
                <w:szCs w:val="18"/>
                <w:u w:val="none"/>
                <w:lang w:val="en-US" w:eastAsia="zh-CN" w:bidi="ar"/>
              </w:rPr>
              <w:t>）</w:t>
            </w:r>
          </w:p>
        </w:tc>
        <w:tc>
          <w:tcPr>
            <w:tcW w:w="4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14159</w:t>
            </w:r>
          </w:p>
        </w:tc>
        <w:tc>
          <w:tcPr>
            <w:tcW w:w="247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商业伦理与企业社会责任</w:t>
            </w:r>
          </w:p>
        </w:tc>
        <w:tc>
          <w:tcPr>
            <w:tcW w:w="4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14199</w:t>
            </w:r>
          </w:p>
        </w:tc>
        <w:tc>
          <w:tcPr>
            <w:tcW w:w="247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生产运作与管理</w:t>
            </w:r>
          </w:p>
        </w:tc>
        <w:tc>
          <w:tcPr>
            <w:tcW w:w="4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06385</w:t>
            </w:r>
          </w:p>
        </w:tc>
        <w:tc>
          <w:tcPr>
            <w:tcW w:w="247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网络信息检索与利用</w:t>
            </w:r>
          </w:p>
        </w:tc>
        <w:tc>
          <w:tcPr>
            <w:tcW w:w="4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不考英语（</w:t>
            </w:r>
            <w:r>
              <w:rPr>
                <w:rFonts w:hint="eastAsia" w:ascii="Times New Roman" w:hAnsi="Times New Roman" w:eastAsia="宋体" w:cs="宋体"/>
                <w:color w:val="auto"/>
                <w:kern w:val="0"/>
                <w:sz w:val="18"/>
                <w:szCs w:val="18"/>
                <w:lang w:val="en-US" w:eastAsia="zh-CN" w:bidi="ar-SA"/>
              </w:rPr>
              <w:t>专升本</w:t>
            </w:r>
            <w:r>
              <w:rPr>
                <w:rFonts w:hint="eastAsia" w:ascii="Times New Roman" w:hAnsi="Times New Roman" w:eastAsia="宋体" w:cs="宋体"/>
                <w:color w:val="auto"/>
                <w:kern w:val="0"/>
                <w:sz w:val="18"/>
                <w:szCs w:val="18"/>
                <w:lang w:val="en-US" w:bidi="ar-SA"/>
              </w:rPr>
              <w:t>）的加考课程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16</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11715</w:t>
            </w:r>
          </w:p>
        </w:tc>
        <w:tc>
          <w:tcPr>
            <w:tcW w:w="247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职业生涯发展与规划</w:t>
            </w:r>
          </w:p>
        </w:tc>
        <w:tc>
          <w:tcPr>
            <w:tcW w:w="4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17</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00000</w:t>
            </w:r>
          </w:p>
        </w:tc>
        <w:tc>
          <w:tcPr>
            <w:tcW w:w="247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毕业考核（或论文\综合实践\实验\实习等）</w:t>
            </w:r>
          </w:p>
        </w:tc>
        <w:tc>
          <w:tcPr>
            <w:tcW w:w="4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10</w:t>
            </w:r>
          </w:p>
        </w:tc>
        <w:tc>
          <w:tcPr>
            <w:tcW w:w="10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15" w:type="pct"/>
            <w:gridSpan w:val="2"/>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合     计</w:t>
            </w:r>
          </w:p>
        </w:tc>
        <w:tc>
          <w:tcPr>
            <w:tcW w:w="3984" w:type="pct"/>
            <w:gridSpan w:val="3"/>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8</w:t>
            </w:r>
            <w:r>
              <w:rPr>
                <w:rFonts w:hint="eastAsia" w:ascii="Times New Roman" w:hAnsi="Times New Roman" w:eastAsia="宋体" w:cs="宋体"/>
                <w:color w:val="auto"/>
                <w:kern w:val="0"/>
                <w:sz w:val="18"/>
                <w:szCs w:val="18"/>
              </w:rPr>
              <w:t>3学分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ascii="Times New Roman" w:hAnsi="Times New Roman" w:eastAsia="方正书宋简体"/>
          <w:color w:val="auto"/>
          <w:kern w:val="0"/>
          <w:szCs w:val="21"/>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600" w:lineRule="exact"/>
        <w:jc w:val="center"/>
        <w:rPr>
          <w:rFonts w:hint="eastAsia" w:ascii="Times New Roman" w:hAnsi="Times New Roman" w:cs="宋体"/>
          <w:b/>
          <w:bCs/>
          <w:color w:val="auto"/>
          <w:kern w:val="0"/>
          <w:sz w:val="36"/>
          <w:szCs w:val="36"/>
        </w:rPr>
        <w:sectPr>
          <w:pgSz w:w="11906" w:h="16157"/>
          <w:pgMar w:top="1247" w:right="1287" w:bottom="1134"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bidi w:val="0"/>
        <w:rPr>
          <w:rFonts w:ascii="Times New Roman" w:hAnsi="Times New Roman"/>
        </w:rPr>
      </w:pPr>
      <w:r>
        <w:rPr>
          <w:rFonts w:hint="eastAsia" w:ascii="Times New Roman" w:hAnsi="Times New Roman"/>
          <w:lang w:val="en-US" w:eastAsia="zh-CN"/>
        </w:rPr>
        <w:t>工商管理（专升本）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0"/>
        <w:gridCol w:w="762"/>
        <w:gridCol w:w="2424"/>
        <w:gridCol w:w="639"/>
        <w:gridCol w:w="674"/>
        <w:gridCol w:w="805"/>
        <w:gridCol w:w="2374"/>
        <w:gridCol w:w="645"/>
        <w:gridCol w:w="6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09"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09"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工商企业管理（专升本），</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020202</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工商管理（专升本），</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120201</w:t>
            </w:r>
            <w:r>
              <w:rPr>
                <w:rFonts w:hint="default" w:ascii="Times New Roman" w:hAnsi="Times New Roman" w:eastAsia="黑体" w:cs="Times New Roman"/>
                <w:color w:val="auto"/>
                <w:kern w:val="0"/>
                <w:sz w:val="18"/>
                <w:szCs w:val="18"/>
                <w:lang w:val="en-US" w:eastAsia="zh-CN"/>
              </w:rPr>
              <w:t>K</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03708</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中国近现代史纲要</w:t>
            </w:r>
          </w:p>
        </w:tc>
        <w:tc>
          <w:tcPr>
            <w:tcW w:w="32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w:t>
            </w:r>
          </w:p>
        </w:tc>
        <w:tc>
          <w:tcPr>
            <w:tcW w:w="418"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03708</w:t>
            </w:r>
          </w:p>
        </w:tc>
        <w:tc>
          <w:tcPr>
            <w:tcW w:w="12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中国近现代史纲要</w:t>
            </w:r>
          </w:p>
        </w:tc>
        <w:tc>
          <w:tcPr>
            <w:tcW w:w="33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00149</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国际贸易理论与实务</w:t>
            </w:r>
          </w:p>
        </w:tc>
        <w:tc>
          <w:tcPr>
            <w:tcW w:w="32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418"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03709</w:t>
            </w:r>
          </w:p>
        </w:tc>
        <w:tc>
          <w:tcPr>
            <w:tcW w:w="12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马克思主义基本原理概论</w:t>
            </w:r>
          </w:p>
        </w:tc>
        <w:tc>
          <w:tcPr>
            <w:tcW w:w="33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00015</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 xml:space="preserve">英语 </w:t>
            </w:r>
            <w:r>
              <w:rPr>
                <w:rFonts w:hint="eastAsia" w:cs="宋体"/>
                <w:sz w:val="18"/>
                <w:szCs w:val="18"/>
                <w:lang w:eastAsia="zh-CN"/>
              </w:rPr>
              <w:t>（</w:t>
            </w:r>
            <w:r>
              <w:rPr>
                <w:rFonts w:hint="eastAsia" w:ascii="Times New Roman" w:hAnsi="Times New Roman" w:eastAsia="宋体" w:cs="宋体"/>
                <w:sz w:val="18"/>
                <w:szCs w:val="18"/>
              </w:rPr>
              <w:t>二</w:t>
            </w:r>
            <w:r>
              <w:rPr>
                <w:rFonts w:hint="eastAsia" w:cs="宋体"/>
                <w:sz w:val="18"/>
                <w:szCs w:val="18"/>
                <w:lang w:eastAsia="zh-CN"/>
              </w:rPr>
              <w:t>）</w:t>
            </w:r>
          </w:p>
        </w:tc>
        <w:tc>
          <w:tcPr>
            <w:tcW w:w="32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418"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13000</w:t>
            </w:r>
          </w:p>
        </w:tc>
        <w:tc>
          <w:tcPr>
            <w:tcW w:w="12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 xml:space="preserve">英语 </w:t>
            </w:r>
            <w:r>
              <w:rPr>
                <w:rFonts w:hint="eastAsia" w:cs="宋体"/>
                <w:sz w:val="18"/>
                <w:szCs w:val="18"/>
                <w:lang w:eastAsia="zh-CN"/>
              </w:rPr>
              <w:t>（</w:t>
            </w:r>
            <w:r>
              <w:rPr>
                <w:rFonts w:hint="eastAsia" w:ascii="Times New Roman" w:hAnsi="Times New Roman" w:eastAsia="宋体" w:cs="宋体"/>
                <w:sz w:val="18"/>
                <w:szCs w:val="18"/>
              </w:rPr>
              <w:t>专升本</w:t>
            </w:r>
            <w:r>
              <w:rPr>
                <w:rFonts w:hint="eastAsia" w:cs="宋体"/>
                <w:sz w:val="18"/>
                <w:szCs w:val="18"/>
                <w:lang w:eastAsia="zh-CN"/>
              </w:rPr>
              <w:t>）</w:t>
            </w:r>
          </w:p>
        </w:tc>
        <w:tc>
          <w:tcPr>
            <w:tcW w:w="33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96"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00051</w:t>
            </w:r>
          </w:p>
        </w:tc>
        <w:tc>
          <w:tcPr>
            <w:tcW w:w="1259"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管理系统中计算机应用</w:t>
            </w:r>
          </w:p>
        </w:tc>
        <w:tc>
          <w:tcPr>
            <w:tcW w:w="329"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5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418"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00051</w:t>
            </w:r>
          </w:p>
        </w:tc>
        <w:tc>
          <w:tcPr>
            <w:tcW w:w="12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管理系统中计算机应用</w:t>
            </w:r>
          </w:p>
        </w:tc>
        <w:tc>
          <w:tcPr>
            <w:tcW w:w="33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59"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29"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50"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418"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00052</w:t>
            </w:r>
          </w:p>
        </w:tc>
        <w:tc>
          <w:tcPr>
            <w:tcW w:w="12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 xml:space="preserve">管理系统中计算机应用 </w:t>
            </w:r>
            <w:r>
              <w:rPr>
                <w:rFonts w:hint="eastAsia" w:cs="宋体"/>
                <w:sz w:val="18"/>
                <w:szCs w:val="18"/>
                <w:lang w:eastAsia="zh-CN"/>
              </w:rPr>
              <w:t>（</w:t>
            </w:r>
            <w:r>
              <w:rPr>
                <w:rFonts w:hint="eastAsia" w:ascii="Times New Roman" w:hAnsi="Times New Roman" w:eastAsia="宋体" w:cs="宋体"/>
                <w:sz w:val="18"/>
                <w:szCs w:val="18"/>
              </w:rPr>
              <w:t>实践</w:t>
            </w:r>
            <w:r>
              <w:rPr>
                <w:rFonts w:hint="eastAsia" w:cs="宋体"/>
                <w:sz w:val="18"/>
                <w:szCs w:val="18"/>
                <w:lang w:eastAsia="zh-CN"/>
              </w:rPr>
              <w:t>）</w:t>
            </w:r>
          </w:p>
        </w:tc>
        <w:tc>
          <w:tcPr>
            <w:tcW w:w="33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00054</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管理学原理</w:t>
            </w:r>
          </w:p>
        </w:tc>
        <w:tc>
          <w:tcPr>
            <w:tcW w:w="32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418"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13683</w:t>
            </w:r>
          </w:p>
        </w:tc>
        <w:tc>
          <w:tcPr>
            <w:tcW w:w="12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 xml:space="preserve">管理学原理 </w:t>
            </w:r>
            <w:r>
              <w:rPr>
                <w:rFonts w:hint="eastAsia" w:cs="宋体"/>
                <w:sz w:val="18"/>
                <w:szCs w:val="18"/>
                <w:lang w:eastAsia="zh-CN"/>
              </w:rPr>
              <w:t>（</w:t>
            </w:r>
            <w:r>
              <w:rPr>
                <w:rFonts w:hint="eastAsia" w:ascii="Times New Roman" w:hAnsi="Times New Roman" w:eastAsia="宋体" w:cs="宋体"/>
                <w:sz w:val="18"/>
                <w:szCs w:val="18"/>
              </w:rPr>
              <w:t>中级</w:t>
            </w:r>
            <w:r>
              <w:rPr>
                <w:rFonts w:hint="eastAsia" w:cs="宋体"/>
                <w:sz w:val="18"/>
                <w:szCs w:val="18"/>
                <w:lang w:eastAsia="zh-CN"/>
              </w:rPr>
              <w:t>）</w:t>
            </w:r>
          </w:p>
        </w:tc>
        <w:tc>
          <w:tcPr>
            <w:tcW w:w="33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96"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00150</w:t>
            </w:r>
          </w:p>
        </w:tc>
        <w:tc>
          <w:tcPr>
            <w:tcW w:w="1259"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金融理论与实务</w:t>
            </w:r>
          </w:p>
        </w:tc>
        <w:tc>
          <w:tcPr>
            <w:tcW w:w="329"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418"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07357</w:t>
            </w:r>
          </w:p>
        </w:tc>
        <w:tc>
          <w:tcPr>
            <w:tcW w:w="12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 xml:space="preserve">金融理论与实务 </w:t>
            </w:r>
            <w:r>
              <w:rPr>
                <w:rFonts w:hint="eastAsia" w:cs="宋体"/>
                <w:sz w:val="18"/>
                <w:szCs w:val="18"/>
                <w:lang w:eastAsia="zh-CN"/>
              </w:rPr>
              <w:t>（</w:t>
            </w:r>
            <w:r>
              <w:rPr>
                <w:rFonts w:hint="eastAsia" w:ascii="Times New Roman" w:hAnsi="Times New Roman" w:eastAsia="宋体" w:cs="宋体"/>
                <w:sz w:val="18"/>
                <w:szCs w:val="18"/>
              </w:rPr>
              <w:t>一</w:t>
            </w:r>
            <w:r>
              <w:rPr>
                <w:rFonts w:hint="eastAsia" w:cs="宋体"/>
                <w:sz w:val="18"/>
                <w:szCs w:val="18"/>
                <w:lang w:eastAsia="zh-CN"/>
              </w:rPr>
              <w:t>）</w:t>
            </w:r>
          </w:p>
        </w:tc>
        <w:tc>
          <w:tcPr>
            <w:tcW w:w="33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59"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29"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418"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07358</w:t>
            </w:r>
          </w:p>
        </w:tc>
        <w:tc>
          <w:tcPr>
            <w:tcW w:w="12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 xml:space="preserve">金融理论与实务 </w:t>
            </w:r>
            <w:r>
              <w:rPr>
                <w:rFonts w:hint="eastAsia" w:cs="宋体"/>
                <w:sz w:val="18"/>
                <w:szCs w:val="18"/>
                <w:lang w:eastAsia="zh-CN"/>
              </w:rPr>
              <w:t>（</w:t>
            </w:r>
            <w:r>
              <w:rPr>
                <w:rFonts w:hint="eastAsia" w:ascii="Times New Roman" w:hAnsi="Times New Roman" w:eastAsia="宋体" w:cs="宋体"/>
                <w:sz w:val="18"/>
                <w:szCs w:val="18"/>
              </w:rPr>
              <w:t>一</w:t>
            </w:r>
            <w:r>
              <w:rPr>
                <w:rFonts w:hint="eastAsia" w:cs="宋体"/>
                <w:sz w:val="18"/>
                <w:szCs w:val="18"/>
                <w:lang w:eastAsia="zh-CN"/>
              </w:rPr>
              <w:t>）</w:t>
            </w:r>
            <w:r>
              <w:rPr>
                <w:rFonts w:hint="eastAsia" w:ascii="Times New Roman" w:hAnsi="Times New Roman" w:eastAsia="宋体" w:cs="宋体"/>
                <w:sz w:val="18"/>
                <w:szCs w:val="18"/>
              </w:rPr>
              <w:t xml:space="preserve">  </w:t>
            </w:r>
            <w:r>
              <w:rPr>
                <w:rFonts w:hint="eastAsia" w:cs="宋体"/>
                <w:sz w:val="18"/>
                <w:szCs w:val="18"/>
                <w:lang w:eastAsia="zh-CN"/>
              </w:rPr>
              <w:t>（</w:t>
            </w:r>
            <w:r>
              <w:rPr>
                <w:rFonts w:hint="eastAsia" w:ascii="Times New Roman" w:hAnsi="Times New Roman" w:eastAsia="宋体" w:cs="宋体"/>
                <w:sz w:val="18"/>
                <w:szCs w:val="18"/>
              </w:rPr>
              <w:t>实践</w:t>
            </w:r>
            <w:r>
              <w:rPr>
                <w:rFonts w:hint="eastAsia" w:cs="宋体"/>
                <w:sz w:val="18"/>
                <w:szCs w:val="18"/>
                <w:lang w:eastAsia="zh-CN"/>
              </w:rPr>
              <w:t>）</w:t>
            </w:r>
          </w:p>
        </w:tc>
        <w:tc>
          <w:tcPr>
            <w:tcW w:w="33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00151</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企业经营战略</w:t>
            </w:r>
          </w:p>
        </w:tc>
        <w:tc>
          <w:tcPr>
            <w:tcW w:w="32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418"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14071</w:t>
            </w:r>
          </w:p>
        </w:tc>
        <w:tc>
          <w:tcPr>
            <w:tcW w:w="12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企业战略管理</w:t>
            </w:r>
          </w:p>
        </w:tc>
        <w:tc>
          <w:tcPr>
            <w:tcW w:w="33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00152</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组织行为学</w:t>
            </w:r>
          </w:p>
        </w:tc>
        <w:tc>
          <w:tcPr>
            <w:tcW w:w="32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418"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14104</w:t>
            </w:r>
          </w:p>
        </w:tc>
        <w:tc>
          <w:tcPr>
            <w:tcW w:w="12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 xml:space="preserve">人力资源管理 </w:t>
            </w:r>
            <w:r>
              <w:rPr>
                <w:rFonts w:hint="eastAsia" w:cs="宋体"/>
                <w:sz w:val="18"/>
                <w:szCs w:val="18"/>
                <w:lang w:eastAsia="zh-CN"/>
              </w:rPr>
              <w:t>（</w:t>
            </w:r>
            <w:r>
              <w:rPr>
                <w:rFonts w:hint="eastAsia" w:ascii="Times New Roman" w:hAnsi="Times New Roman" w:eastAsia="宋体" w:cs="宋体"/>
                <w:sz w:val="18"/>
                <w:szCs w:val="18"/>
              </w:rPr>
              <w:t>中级</w:t>
            </w:r>
            <w:r>
              <w:rPr>
                <w:rFonts w:hint="eastAsia" w:cs="宋体"/>
                <w:sz w:val="18"/>
                <w:szCs w:val="18"/>
                <w:lang w:eastAsia="zh-CN"/>
              </w:rPr>
              <w:t>）</w:t>
            </w:r>
          </w:p>
        </w:tc>
        <w:tc>
          <w:tcPr>
            <w:tcW w:w="33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00153</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 xml:space="preserve">质量管理 </w:t>
            </w:r>
            <w:r>
              <w:rPr>
                <w:rFonts w:hint="eastAsia" w:cs="宋体"/>
                <w:sz w:val="18"/>
                <w:szCs w:val="18"/>
                <w:lang w:eastAsia="zh-CN"/>
              </w:rPr>
              <w:t>（</w:t>
            </w:r>
            <w:r>
              <w:rPr>
                <w:rFonts w:hint="eastAsia" w:ascii="Times New Roman" w:hAnsi="Times New Roman" w:eastAsia="宋体" w:cs="宋体"/>
                <w:sz w:val="18"/>
                <w:szCs w:val="18"/>
              </w:rPr>
              <w:t>一</w:t>
            </w:r>
            <w:r>
              <w:rPr>
                <w:rFonts w:hint="eastAsia" w:cs="宋体"/>
                <w:sz w:val="18"/>
                <w:szCs w:val="18"/>
                <w:lang w:eastAsia="zh-CN"/>
              </w:rPr>
              <w:t>）</w:t>
            </w:r>
          </w:p>
        </w:tc>
        <w:tc>
          <w:tcPr>
            <w:tcW w:w="32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418"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13887</w:t>
            </w:r>
          </w:p>
        </w:tc>
        <w:tc>
          <w:tcPr>
            <w:tcW w:w="12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 xml:space="preserve">经济学原理 </w:t>
            </w:r>
            <w:r>
              <w:rPr>
                <w:rFonts w:hint="eastAsia" w:cs="宋体"/>
                <w:sz w:val="18"/>
                <w:szCs w:val="18"/>
                <w:lang w:eastAsia="zh-CN"/>
              </w:rPr>
              <w:t>（</w:t>
            </w:r>
            <w:r>
              <w:rPr>
                <w:rFonts w:hint="eastAsia" w:ascii="Times New Roman" w:hAnsi="Times New Roman" w:eastAsia="宋体" w:cs="宋体"/>
                <w:sz w:val="18"/>
                <w:szCs w:val="18"/>
              </w:rPr>
              <w:t>中级</w:t>
            </w:r>
            <w:r>
              <w:rPr>
                <w:rFonts w:hint="eastAsia" w:cs="宋体"/>
                <w:sz w:val="18"/>
                <w:szCs w:val="18"/>
                <w:lang w:eastAsia="zh-CN"/>
              </w:rPr>
              <w:t>）</w:t>
            </w:r>
          </w:p>
        </w:tc>
        <w:tc>
          <w:tcPr>
            <w:tcW w:w="33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00067</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财务管理学</w:t>
            </w:r>
          </w:p>
        </w:tc>
        <w:tc>
          <w:tcPr>
            <w:tcW w:w="32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418"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00067</w:t>
            </w:r>
          </w:p>
        </w:tc>
        <w:tc>
          <w:tcPr>
            <w:tcW w:w="12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财务管理学</w:t>
            </w:r>
          </w:p>
        </w:tc>
        <w:tc>
          <w:tcPr>
            <w:tcW w:w="33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04183</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 xml:space="preserve">概率论与数理统计 </w:t>
            </w:r>
            <w:r>
              <w:rPr>
                <w:rFonts w:hint="eastAsia" w:cs="宋体"/>
                <w:sz w:val="18"/>
                <w:szCs w:val="18"/>
                <w:lang w:eastAsia="zh-CN"/>
              </w:rPr>
              <w:t>（</w:t>
            </w:r>
            <w:r>
              <w:rPr>
                <w:rFonts w:hint="eastAsia" w:ascii="Times New Roman" w:hAnsi="Times New Roman" w:eastAsia="宋体" w:cs="宋体"/>
                <w:sz w:val="18"/>
                <w:szCs w:val="18"/>
              </w:rPr>
              <w:t>经管类</w:t>
            </w:r>
            <w:r>
              <w:rPr>
                <w:rFonts w:hint="eastAsia" w:cs="宋体"/>
                <w:sz w:val="18"/>
                <w:szCs w:val="18"/>
                <w:lang w:eastAsia="zh-CN"/>
              </w:rPr>
              <w:t>）</w:t>
            </w:r>
          </w:p>
        </w:tc>
        <w:tc>
          <w:tcPr>
            <w:tcW w:w="32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418"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04184</w:t>
            </w:r>
          </w:p>
        </w:tc>
        <w:tc>
          <w:tcPr>
            <w:tcW w:w="12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 xml:space="preserve">线性代数 </w:t>
            </w:r>
            <w:r>
              <w:rPr>
                <w:rFonts w:hint="eastAsia" w:cs="宋体"/>
                <w:sz w:val="18"/>
                <w:szCs w:val="18"/>
                <w:lang w:eastAsia="zh-CN"/>
              </w:rPr>
              <w:t>（</w:t>
            </w:r>
            <w:r>
              <w:rPr>
                <w:rFonts w:hint="eastAsia" w:ascii="Times New Roman" w:hAnsi="Times New Roman" w:eastAsia="宋体" w:cs="宋体"/>
                <w:sz w:val="18"/>
                <w:szCs w:val="18"/>
              </w:rPr>
              <w:t>经管类</w:t>
            </w:r>
            <w:r>
              <w:rPr>
                <w:rFonts w:hint="eastAsia" w:cs="宋体"/>
                <w:sz w:val="18"/>
                <w:szCs w:val="18"/>
                <w:lang w:eastAsia="zh-CN"/>
              </w:rPr>
              <w:t>）</w:t>
            </w:r>
          </w:p>
        </w:tc>
        <w:tc>
          <w:tcPr>
            <w:tcW w:w="33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04184</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 xml:space="preserve">线性代数 </w:t>
            </w:r>
            <w:r>
              <w:rPr>
                <w:rFonts w:hint="eastAsia" w:cs="宋体"/>
                <w:sz w:val="18"/>
                <w:szCs w:val="18"/>
                <w:lang w:eastAsia="zh-CN"/>
              </w:rPr>
              <w:t>（</w:t>
            </w:r>
            <w:r>
              <w:rPr>
                <w:rFonts w:hint="eastAsia" w:ascii="Times New Roman" w:hAnsi="Times New Roman" w:eastAsia="宋体" w:cs="宋体"/>
                <w:sz w:val="18"/>
                <w:szCs w:val="18"/>
              </w:rPr>
              <w:t>经管类</w:t>
            </w:r>
            <w:r>
              <w:rPr>
                <w:rFonts w:hint="eastAsia" w:cs="宋体"/>
                <w:sz w:val="18"/>
                <w:szCs w:val="18"/>
                <w:lang w:eastAsia="zh-CN"/>
              </w:rPr>
              <w:t>）</w:t>
            </w:r>
          </w:p>
        </w:tc>
        <w:tc>
          <w:tcPr>
            <w:tcW w:w="32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418"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04184</w:t>
            </w:r>
          </w:p>
        </w:tc>
        <w:tc>
          <w:tcPr>
            <w:tcW w:w="12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 xml:space="preserve">线性代数 </w:t>
            </w:r>
            <w:r>
              <w:rPr>
                <w:rFonts w:hint="eastAsia" w:cs="宋体"/>
                <w:sz w:val="18"/>
                <w:szCs w:val="18"/>
                <w:lang w:eastAsia="zh-CN"/>
              </w:rPr>
              <w:t>（</w:t>
            </w:r>
            <w:r>
              <w:rPr>
                <w:rFonts w:hint="eastAsia" w:ascii="Times New Roman" w:hAnsi="Times New Roman" w:eastAsia="宋体" w:cs="宋体"/>
                <w:sz w:val="18"/>
                <w:szCs w:val="18"/>
              </w:rPr>
              <w:t>经管类</w:t>
            </w:r>
            <w:r>
              <w:rPr>
                <w:rFonts w:hint="eastAsia" w:cs="宋体"/>
                <w:sz w:val="18"/>
                <w:szCs w:val="18"/>
                <w:lang w:eastAsia="zh-CN"/>
              </w:rPr>
              <w:t>）</w:t>
            </w:r>
          </w:p>
        </w:tc>
        <w:tc>
          <w:tcPr>
            <w:tcW w:w="33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6"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00154</w:t>
            </w:r>
          </w:p>
        </w:tc>
        <w:tc>
          <w:tcPr>
            <w:tcW w:w="1259"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企业管理咨询</w:t>
            </w:r>
          </w:p>
        </w:tc>
        <w:tc>
          <w:tcPr>
            <w:tcW w:w="329"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5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w:t>
            </w:r>
          </w:p>
        </w:tc>
        <w:tc>
          <w:tcPr>
            <w:tcW w:w="418"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03346</w:t>
            </w:r>
          </w:p>
        </w:tc>
        <w:tc>
          <w:tcPr>
            <w:tcW w:w="12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项目管理</w:t>
            </w:r>
          </w:p>
        </w:tc>
        <w:tc>
          <w:tcPr>
            <w:tcW w:w="33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59"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29"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50"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418"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01465</w:t>
            </w:r>
          </w:p>
        </w:tc>
        <w:tc>
          <w:tcPr>
            <w:tcW w:w="12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 xml:space="preserve">项目管理 </w:t>
            </w:r>
            <w:r>
              <w:rPr>
                <w:rFonts w:hint="eastAsia" w:cs="宋体"/>
                <w:sz w:val="18"/>
                <w:szCs w:val="18"/>
                <w:lang w:eastAsia="zh-CN"/>
              </w:rPr>
              <w:t>（</w:t>
            </w:r>
            <w:r>
              <w:rPr>
                <w:rFonts w:hint="eastAsia" w:ascii="Times New Roman" w:hAnsi="Times New Roman" w:eastAsia="宋体" w:cs="宋体"/>
                <w:sz w:val="18"/>
                <w:szCs w:val="18"/>
              </w:rPr>
              <w:t>实践</w:t>
            </w:r>
            <w:r>
              <w:rPr>
                <w:rFonts w:hint="eastAsia" w:cs="宋体"/>
                <w:sz w:val="18"/>
                <w:szCs w:val="18"/>
                <w:lang w:eastAsia="zh-CN"/>
              </w:rPr>
              <w:t>）</w:t>
            </w:r>
          </w:p>
        </w:tc>
        <w:tc>
          <w:tcPr>
            <w:tcW w:w="33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00185</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商品流通概论</w:t>
            </w:r>
          </w:p>
        </w:tc>
        <w:tc>
          <w:tcPr>
            <w:tcW w:w="32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w:t>
            </w:r>
          </w:p>
        </w:tc>
        <w:tc>
          <w:tcPr>
            <w:tcW w:w="418"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14199</w:t>
            </w:r>
          </w:p>
        </w:tc>
        <w:tc>
          <w:tcPr>
            <w:tcW w:w="12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生产运作与管理</w:t>
            </w:r>
          </w:p>
        </w:tc>
        <w:tc>
          <w:tcPr>
            <w:tcW w:w="33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15</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10541</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经济合同运行概论</w:t>
            </w:r>
          </w:p>
        </w:tc>
        <w:tc>
          <w:tcPr>
            <w:tcW w:w="32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15</w:t>
            </w:r>
          </w:p>
        </w:tc>
        <w:tc>
          <w:tcPr>
            <w:tcW w:w="418"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14159</w:t>
            </w:r>
          </w:p>
        </w:tc>
        <w:tc>
          <w:tcPr>
            <w:tcW w:w="12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商业伦理与企业社会责任</w:t>
            </w:r>
          </w:p>
        </w:tc>
        <w:tc>
          <w:tcPr>
            <w:tcW w:w="33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pStyle w:val="2"/>
        <w:bidi w:val="0"/>
        <w:rPr>
          <w:rFonts w:hint="eastAsia" w:ascii="Times New Roman" w:hAnsi="Times New Roman"/>
          <w:lang w:val="en-US" w:eastAsia="zh-CN"/>
        </w:rPr>
      </w:pPr>
    </w:p>
    <w:p>
      <w:pPr>
        <w:pStyle w:val="2"/>
        <w:bidi w:val="0"/>
        <w:rPr>
          <w:rFonts w:ascii="Times New Roman" w:hAnsi="Times New Roman"/>
        </w:rPr>
      </w:pPr>
      <w:r>
        <w:rPr>
          <w:rFonts w:hint="eastAsia" w:ascii="Times New Roman" w:hAnsi="Times New Roman"/>
          <w:lang w:val="en-US" w:eastAsia="zh-CN"/>
        </w:rPr>
        <w:t>工商管理（专升本）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14"/>
        <w:gridCol w:w="756"/>
        <w:gridCol w:w="2418"/>
        <w:gridCol w:w="644"/>
        <w:gridCol w:w="675"/>
        <w:gridCol w:w="816"/>
        <w:gridCol w:w="2353"/>
        <w:gridCol w:w="644"/>
        <w:gridCol w:w="6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04"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3"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6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04"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 xml:space="preserve">现代企业管理 </w:t>
            </w:r>
            <w:r>
              <w:rPr>
                <w:rFonts w:hint="eastAsia" w:eastAsia="黑体" w:cs="黑体"/>
                <w:color w:val="auto"/>
                <w:kern w:val="0"/>
                <w:sz w:val="18"/>
                <w:szCs w:val="18"/>
                <w:lang w:val="en-US" w:eastAsia="zh-CN"/>
              </w:rPr>
              <w:t>（</w:t>
            </w:r>
            <w:r>
              <w:rPr>
                <w:rFonts w:hint="eastAsia" w:ascii="Times New Roman" w:hAnsi="Times New Roman" w:eastAsia="黑体" w:cs="黑体"/>
                <w:color w:val="auto"/>
                <w:kern w:val="0"/>
                <w:sz w:val="18"/>
                <w:szCs w:val="18"/>
                <w:lang w:val="en-US" w:eastAsia="zh-CN"/>
              </w:rPr>
              <w:t>专升本</w:t>
            </w:r>
            <w:r>
              <w:rPr>
                <w:rFonts w:hint="eastAsia" w:eastAsia="黑体" w:cs="黑体"/>
                <w:color w:val="auto"/>
                <w:kern w:val="0"/>
                <w:sz w:val="18"/>
                <w:szCs w:val="18"/>
                <w:lang w:val="en-US" w:eastAsia="zh-CN"/>
              </w:rPr>
              <w:t>）</w:t>
            </w:r>
            <w:r>
              <w:rPr>
                <w:rFonts w:hint="eastAsia" w:ascii="Times New Roman" w:hAnsi="Times New Roman" w:eastAsia="黑体" w:cs="黑体"/>
                <w:color w:val="auto"/>
                <w:kern w:val="0"/>
                <w:sz w:val="18"/>
                <w:szCs w:val="18"/>
                <w:lang w:val="en-US" w:eastAsia="zh-CN"/>
              </w:rPr>
              <w:t xml:space="preserve"> ，</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020309</w:t>
            </w:r>
          </w:p>
        </w:tc>
        <w:tc>
          <w:tcPr>
            <w:tcW w:w="2333"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 xml:space="preserve">工商管理 </w:t>
            </w:r>
            <w:r>
              <w:rPr>
                <w:rFonts w:hint="eastAsia" w:eastAsia="黑体" w:cs="黑体"/>
                <w:color w:val="auto"/>
                <w:kern w:val="0"/>
                <w:sz w:val="18"/>
                <w:szCs w:val="18"/>
                <w:lang w:val="en-US" w:eastAsia="zh-CN"/>
              </w:rPr>
              <w:t>（</w:t>
            </w:r>
            <w:r>
              <w:rPr>
                <w:rFonts w:hint="eastAsia" w:ascii="Times New Roman" w:hAnsi="Times New Roman" w:eastAsia="黑体" w:cs="黑体"/>
                <w:color w:val="auto"/>
                <w:kern w:val="0"/>
                <w:sz w:val="18"/>
                <w:szCs w:val="18"/>
                <w:lang w:val="en-US" w:eastAsia="zh-CN"/>
              </w:rPr>
              <w:t>专升本</w:t>
            </w:r>
            <w:r>
              <w:rPr>
                <w:rFonts w:hint="eastAsia" w:eastAsia="黑体" w:cs="黑体"/>
                <w:color w:val="auto"/>
                <w:kern w:val="0"/>
                <w:sz w:val="18"/>
                <w:szCs w:val="18"/>
                <w:lang w:val="en-US" w:eastAsia="zh-CN"/>
              </w:rPr>
              <w:t>）</w:t>
            </w:r>
            <w:r>
              <w:rPr>
                <w:rFonts w:hint="eastAsia" w:ascii="Times New Roman" w:hAnsi="Times New Roman" w:eastAsia="黑体" w:cs="黑体"/>
                <w:color w:val="auto"/>
                <w:kern w:val="0"/>
                <w:sz w:val="18"/>
                <w:szCs w:val="18"/>
                <w:lang w:val="en-US" w:eastAsia="zh-CN"/>
              </w:rPr>
              <w:t>，</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120201</w:t>
            </w:r>
            <w:r>
              <w:rPr>
                <w:rFonts w:hint="default" w:ascii="Times New Roman" w:hAnsi="Times New Roman" w:eastAsia="黑体" w:cs="Times New Roman"/>
                <w:color w:val="auto"/>
                <w:kern w:val="0"/>
                <w:sz w:val="18"/>
                <w:szCs w:val="18"/>
                <w:lang w:val="en-US" w:eastAsia="zh-CN"/>
              </w:rPr>
              <w:t>K</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1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42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6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1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w:t>
            </w:r>
          </w:p>
        </w:tc>
        <w:tc>
          <w:tcPr>
            <w:tcW w:w="39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03708</w:t>
            </w:r>
          </w:p>
        </w:tc>
        <w:tc>
          <w:tcPr>
            <w:tcW w:w="125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中国近现代史纲要</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w:t>
            </w:r>
          </w:p>
        </w:tc>
        <w:tc>
          <w:tcPr>
            <w:tcW w:w="42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03708</w:t>
            </w:r>
          </w:p>
        </w:tc>
        <w:tc>
          <w:tcPr>
            <w:tcW w:w="12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中国近现代史纲要</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w:t>
            </w:r>
          </w:p>
        </w:tc>
        <w:tc>
          <w:tcPr>
            <w:tcW w:w="36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1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39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03709</w:t>
            </w:r>
          </w:p>
        </w:tc>
        <w:tc>
          <w:tcPr>
            <w:tcW w:w="125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马克思主义基本原理概论</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w:t>
            </w:r>
          </w:p>
        </w:tc>
        <w:tc>
          <w:tcPr>
            <w:tcW w:w="42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03709</w:t>
            </w:r>
          </w:p>
        </w:tc>
        <w:tc>
          <w:tcPr>
            <w:tcW w:w="12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马克思主义基本原理概论</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1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00015</w:t>
            </w:r>
          </w:p>
        </w:tc>
        <w:tc>
          <w:tcPr>
            <w:tcW w:w="125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英语</w:t>
            </w:r>
            <w:r>
              <w:rPr>
                <w:rFonts w:hint="eastAsia" w:cs="宋体"/>
                <w:sz w:val="18"/>
                <w:szCs w:val="18"/>
                <w:lang w:eastAsia="zh-CN"/>
              </w:rPr>
              <w:t>（</w:t>
            </w:r>
            <w:r>
              <w:rPr>
                <w:rFonts w:hint="eastAsia" w:ascii="Times New Roman" w:hAnsi="Times New Roman" w:eastAsia="宋体" w:cs="宋体"/>
                <w:sz w:val="18"/>
                <w:szCs w:val="18"/>
              </w:rPr>
              <w:t>二</w:t>
            </w:r>
            <w:r>
              <w:rPr>
                <w:rFonts w:hint="eastAsia" w:cs="宋体"/>
                <w:sz w:val="18"/>
                <w:szCs w:val="18"/>
                <w:lang w:eastAsia="zh-CN"/>
              </w:rPr>
              <w:t>）</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3</w:t>
            </w:r>
          </w:p>
        </w:tc>
        <w:tc>
          <w:tcPr>
            <w:tcW w:w="42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13000</w:t>
            </w:r>
          </w:p>
        </w:tc>
        <w:tc>
          <w:tcPr>
            <w:tcW w:w="12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英语（专升本）</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7</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1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9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05171</w:t>
            </w:r>
          </w:p>
        </w:tc>
        <w:tc>
          <w:tcPr>
            <w:tcW w:w="125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中小企业战略管理</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42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14071</w:t>
            </w:r>
          </w:p>
        </w:tc>
        <w:tc>
          <w:tcPr>
            <w:tcW w:w="12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企业战略管理</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1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9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10422</w:t>
            </w:r>
          </w:p>
        </w:tc>
        <w:tc>
          <w:tcPr>
            <w:tcW w:w="125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电子商务运营管理</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42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04184</w:t>
            </w:r>
          </w:p>
        </w:tc>
        <w:tc>
          <w:tcPr>
            <w:tcW w:w="12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线性代数（经管类）</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1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9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10421</w:t>
            </w:r>
          </w:p>
        </w:tc>
        <w:tc>
          <w:tcPr>
            <w:tcW w:w="125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客户服务管理</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42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00067</w:t>
            </w:r>
          </w:p>
        </w:tc>
        <w:tc>
          <w:tcPr>
            <w:tcW w:w="12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财务管理学</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19"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93"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10423</w:t>
            </w:r>
          </w:p>
        </w:tc>
        <w:tc>
          <w:tcPr>
            <w:tcW w:w="1257"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销售业务管理</w:t>
            </w:r>
          </w:p>
        </w:tc>
        <w:tc>
          <w:tcPr>
            <w:tcW w:w="33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7</w:t>
            </w:r>
          </w:p>
        </w:tc>
        <w:tc>
          <w:tcPr>
            <w:tcW w:w="42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03346</w:t>
            </w:r>
          </w:p>
        </w:tc>
        <w:tc>
          <w:tcPr>
            <w:tcW w:w="12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项目管理</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19"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3"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57"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42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01465</w:t>
            </w:r>
          </w:p>
        </w:tc>
        <w:tc>
          <w:tcPr>
            <w:tcW w:w="12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项目管理（实践）</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319"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93"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10424</w:t>
            </w:r>
          </w:p>
        </w:tc>
        <w:tc>
          <w:tcPr>
            <w:tcW w:w="1257"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资本运营与融资</w:t>
            </w:r>
          </w:p>
        </w:tc>
        <w:tc>
          <w:tcPr>
            <w:tcW w:w="33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8</w:t>
            </w:r>
          </w:p>
        </w:tc>
        <w:tc>
          <w:tcPr>
            <w:tcW w:w="42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07357</w:t>
            </w:r>
          </w:p>
        </w:tc>
        <w:tc>
          <w:tcPr>
            <w:tcW w:w="12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金融理论与实务（一）</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319"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3"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57"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42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07358</w:t>
            </w:r>
          </w:p>
        </w:tc>
        <w:tc>
          <w:tcPr>
            <w:tcW w:w="12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金融理论与实务（一）（实践）</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19"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93"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18960</w:t>
            </w:r>
          </w:p>
        </w:tc>
        <w:tc>
          <w:tcPr>
            <w:tcW w:w="1257"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礼仪学</w:t>
            </w:r>
          </w:p>
        </w:tc>
        <w:tc>
          <w:tcPr>
            <w:tcW w:w="33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9</w:t>
            </w:r>
          </w:p>
        </w:tc>
        <w:tc>
          <w:tcPr>
            <w:tcW w:w="42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00051</w:t>
            </w:r>
          </w:p>
        </w:tc>
        <w:tc>
          <w:tcPr>
            <w:tcW w:w="12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管理系统中计算机应用</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3</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19"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3"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57"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42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00052</w:t>
            </w:r>
          </w:p>
        </w:tc>
        <w:tc>
          <w:tcPr>
            <w:tcW w:w="12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管理系统中计算机应用（实践）</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1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9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07520</w:t>
            </w:r>
          </w:p>
        </w:tc>
        <w:tc>
          <w:tcPr>
            <w:tcW w:w="125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经济学导论</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10</w:t>
            </w:r>
          </w:p>
        </w:tc>
        <w:tc>
          <w:tcPr>
            <w:tcW w:w="42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13887</w:t>
            </w:r>
          </w:p>
        </w:tc>
        <w:tc>
          <w:tcPr>
            <w:tcW w:w="12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经济学原理（中级）</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1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9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07481</w:t>
            </w:r>
          </w:p>
        </w:tc>
        <w:tc>
          <w:tcPr>
            <w:tcW w:w="125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管理学基础</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42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13683</w:t>
            </w:r>
          </w:p>
        </w:tc>
        <w:tc>
          <w:tcPr>
            <w:tcW w:w="12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管理学原理（中级）</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1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39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06093</w:t>
            </w:r>
          </w:p>
        </w:tc>
        <w:tc>
          <w:tcPr>
            <w:tcW w:w="125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人力资源开发与管理</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42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14104</w:t>
            </w:r>
          </w:p>
        </w:tc>
        <w:tc>
          <w:tcPr>
            <w:tcW w:w="12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人力资源管理（中级）</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1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w:t>
            </w:r>
          </w:p>
        </w:tc>
        <w:tc>
          <w:tcPr>
            <w:tcW w:w="39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07114</w:t>
            </w:r>
          </w:p>
        </w:tc>
        <w:tc>
          <w:tcPr>
            <w:tcW w:w="125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现代物流学</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42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14159</w:t>
            </w:r>
          </w:p>
        </w:tc>
        <w:tc>
          <w:tcPr>
            <w:tcW w:w="12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商业伦理与企业社会责任</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6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1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9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00058</w:t>
            </w:r>
          </w:p>
        </w:tc>
        <w:tc>
          <w:tcPr>
            <w:tcW w:w="125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市场营销学</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42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14199</w:t>
            </w:r>
          </w:p>
        </w:tc>
        <w:tc>
          <w:tcPr>
            <w:tcW w:w="12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生产运作与管理</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1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39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06092</w:t>
            </w:r>
          </w:p>
        </w:tc>
        <w:tc>
          <w:tcPr>
            <w:tcW w:w="125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工作分析</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42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1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16</w:t>
            </w:r>
          </w:p>
        </w:tc>
        <w:tc>
          <w:tcPr>
            <w:tcW w:w="39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10425</w:t>
            </w:r>
          </w:p>
        </w:tc>
        <w:tc>
          <w:tcPr>
            <w:tcW w:w="125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企业内部控制</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42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1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17</w:t>
            </w:r>
          </w:p>
        </w:tc>
        <w:tc>
          <w:tcPr>
            <w:tcW w:w="39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10426</w:t>
            </w:r>
          </w:p>
        </w:tc>
        <w:tc>
          <w:tcPr>
            <w:tcW w:w="125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团队管理</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42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64"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247" w:right="1247" w:bottom="1247" w:left="1247"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工商管理（专升本）专业教材明细表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79"/>
        <w:gridCol w:w="1140"/>
        <w:gridCol w:w="986"/>
        <w:gridCol w:w="955"/>
        <w:gridCol w:w="2789"/>
        <w:gridCol w:w="2503"/>
        <w:gridCol w:w="1903"/>
        <w:gridCol w:w="1941"/>
        <w:gridCol w:w="1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120201K</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工商管理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00051</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管理系统中计算机应用</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管理系统中计算机应用</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周山芙、赵苹</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120201K</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工商管理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00052</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管理系统中计算机应用（实践）</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120201K</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工商管理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00067</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财务管理学</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财务管理学</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贾国军</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120201K</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工商管理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04184</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线性代数（经管类）</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线性代数（经管类）</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刘吉佑、刘志学</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120201K</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工商管理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英语（专升本）</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英语（二）自学教程</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120201K</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工商管理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13683</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管理学原理（中级）</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管理学原理（中级）</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白瑷峥</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120201K</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工商管理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13887</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经济学原理（中级）</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经济学原理（中级）</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于春海</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120201K</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工商管理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120201K</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工商管理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120201K</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工商管理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03346</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项目管理</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项目管理</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池仁勇</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120201K</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工商管理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01465</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项目管理（实践）</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120201K</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工商管理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07357</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金融理论与实务（一）</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金融理论与实务</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贾玉革</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中国财政经济出版社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120201K</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工商管理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07358</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金融理论与实务（一）（实践）</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120201K</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工商管理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14071</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企业战略管理</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企业战略管理 </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第三版 )</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肖智润</w:t>
            </w:r>
            <w:bookmarkStart w:id="0" w:name="_GoBack"/>
            <w:bookmarkEnd w:id="0"/>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120201K</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工商管理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14104</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人力资源管理（中级）</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卿涛、徐险峰、罗键</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西南财经大学出版社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120201K</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工商管理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14159</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商业伦理与企业社会责任</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企业伦理与社会责任</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高勇强</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120201K</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工商管理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14199</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生产运作与管理</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生产与运作管理</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陈荣秋，马士华</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2021年第五版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120201K</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工商管理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06385</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网络信息检索与利用</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信息检索</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黄如花</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武汉大学出版社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120201K</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工商管理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11715</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职业生涯发展与规划</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大学生职业生涯发展与规划</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钟谷兰</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华东师范大学出版社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2016年版第二版</w:t>
            </w:r>
          </w:p>
        </w:tc>
      </w:tr>
    </w:tbl>
    <w:p/>
    <w:sectPr>
      <w:pgSz w:w="16838" w:h="11906" w:orient="landscape"/>
      <w:pgMar w:top="1247"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RlZTg2YzMyYmM0ZTNmMDM2MWYwODQ1MjRmMGEifQ=="/>
  </w:docVars>
  <w:rsids>
    <w:rsidRoot w:val="00000000"/>
    <w:rsid w:val="13902CB0"/>
    <w:rsid w:val="2B286F1A"/>
    <w:rsid w:val="62FD2C46"/>
    <w:rsid w:val="78444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2023-10-29T05:49:00Z</dcterms:created>
  <dc:creator>Administrator</dc:creator>
  <cp:lastModifiedBy>HANNAH</cp:lastModifiedBy>
  <dcterms:modified xsi:type="dcterms:W3CDTF">2023-10-29T07:52:13Z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6BC6DC2720874CEF86249BD3AC88F443_12</vt:lpwstr>
  </property>
</Properties>
</file>